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SENI RUPA — FASE D (KELAS 9)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9)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Seni Rupa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Manajemen Pameran dan Penataan Galeri Seni Sekolah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Proyek (Project-Based Learning) &amp; Eksplorasi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Kertas gambar, pensil grafite, kuas, pewarna, contoh motif karya 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merencanakan kegiatan pameran seni rupa sekolah melalui kepanitiaan terstruktur.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menata display karya seni rupa dua dimensi dan tiga dimensi sesuai standar tata ruang galeri.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melaksanakan dan mengevaluasi penyelenggaraan pameran seni rupa di sekolah.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manajemen organisasi pameran seni rupa sekolah, penataan alur sirkulasi pengunjung, tata pencahayaan (lighting), kurasi katalog karya, dan evaluasi kepanitiaan.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Perencanaan dan Struktur Kepanitiaan Pameran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proposal pameran, jadwal kerja (timeline), anggaran dana, dan pembagian tugas seksi.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Kurasi dan Seleksi Karya Seni Siswa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Menetapkan kriteria seleksi karya 2D dan 3D, pengelompokan tema, dan penulisan catatan kuratorial.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Penataan Ruang Galeri, Display, dan Tata Cahaya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Mengatur alur lalu lintas pengunjung, standar eye-level 150 cm, pedestal patung, dan lampu sorot.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Pelaksanaan, Pemanduan (Gallery Walk), dan Evaluasi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Menyelenggarakan pembukaan pameran, menyambut pengunjung, dan menyusun laporan pertanggungjawaban.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Standar umum ketinggian pemasangan titik tengah lukisan pada dinding galeri pameran seni (*Eye Level*) dari permukaan lantai adalah sekitar...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 cm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150 cm (sejajar dengan rata-rata tinggi pandangan mata manusia)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250 cm di dekat langit-langit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 cm di atas lantai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Standar internasional museum/galeri menempatkan titik tengah karya setinggi ~150 cm (eye level) untuk kenyamanan sudut pandang pengunjung.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Meja tumpuan khusus berbentuk balok kayu yang digunakan untuk memajang karya seni patung tiga dimensi di ruang pameran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Easel (kuda-kuda)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Pedestal / Pustek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Sketsel partisi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Rak sepatu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Pedestal adalah pilar/balok dudukan untuk menopang patung atau karya 3D agar posisinya stabil dan dapat dikitari pengunjung.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Seksi kepanitiaan pameran yang bertanggung jawab menyeleksi kelayakan karya, mengelompokkan karya berdasarkan tema, dan menyusun teks kurasi katalog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Seksi Konsumsi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Seksi Kurasi / Seleksi Karya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Seksi Keamanan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Seksi Perlengkapan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Seksi kurasi bertugas menjaga standar mutu karya yang dipamerkan, merumuskan alur tematik, dan menyusun catatan apresiasi.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Tujuan utama pengaturan alur sirkulasi lalu lintas pengunjung (*traffic flow*) satu arah pada ruang pameran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pengunjung berjalan terburu-buru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Mencegah terjadinya penumpukan atau tabrakan antarpengunjung sehingga semua karya dapat diapresiasi secara nyaman dan teratur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Menghalangi pengunjung keluar ruangan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Membatasi jumlah karya yang dipajang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Alur sirkulasi satu arah (*linear flow*) memastikan pergerakan massa pengunjung teratur dan seluruh karya mendapat kesempatan dilihat secara runtut.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Lembar identitas kecil yang ditempel di samping kanan bawah lukisan yang memuat judul, nama pencipta, tahun pembuatan, dan media disebut...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Katalog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Label Karya / Caption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Proposal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Kuitansi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Label karya (*caption/tanda karya*) memberikan informasi dasar yang esensial bagi penikmat seni mengenai identitas karya tersebut.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Seni Rupa • Bab 4: Manajemen Pameran dan Penataan Galeri Seni Sekolah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Perencanaan dan Struktur Kepanitiaan Pameran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proposal pameran, jadwal kerja (timeline), anggaran dana, dan pembagian tugas seksi.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Kurasi dan Seleksi Karya Seni Siswa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Menetapkan kriteria seleksi karya 2D dan 3D, pengelompokan tema, dan penulisan catatan kuratorial.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Penataan Ruang Galeri, Display, dan Tata Cahaya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Mengatur alur lalu lintas pengunjung, standar eye-level 150 cm, pedestal patung, dan lampu sorot.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Pelaksanaan, Pemanduan (Gallery Walk), dan Evaluasi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Menyelenggarakan pembukaan pameran, menyambut pengunjung, dan menyusun laporan pertanggungjawaban.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Manajemen Pameran dan Penataan Galeri Seni Sekolah menjadi muara puncak pembelajaran seni rupa di mana peserta didik mempraktikkan keterampilan manajerial dan kuratorial memamerkan karya visual kepada publik.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struktur organisasi kepanitiaan pameran (ketua, sekretaris, bendahara, seksi kurasi seleksi karya, seksi dekorasi/tata ruang, seksi publikasi dan dokumentasi), penyusunan proposal kegiatan, serta penerbitan katalog pameran.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difokuskan pada penataan ruang pameran: pengaturan alur sirkulasi satu arah (*traffic flow*), penempatan level tatakan patung (*pedestal*), pemasangan panel partisi lukisan sejajar mata (*eye level 150 cm*), penataan sorot lampu (*spotlighting*), serta penulisan label identitas karya (*caption*) dan buku tamu.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Pameran Seni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Kegiatan penyajian karya seni rupa untuk dikomunikasikan dan diapresiasi oleh masyarakat umum dalam suatu ruang tertentu.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Eye Level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Standar ketinggian pemasangan karya seni dua dimensi pada dinding pameran yang sejajar dengan rata-rata ketinggian mata orang dewasa (sekitar 150 cm dari lantai).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Pedestal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Meja tumpuan berbentuk balok atau pilar yang digunakan untuk meletakkan karya seni patung tiga dimensi agar dapat dilihat dari berbagai sudut.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Caption / Label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Kertas keterangan kecil di dekat karya yang memuat judul karya, nama seniman, tahun pembuatan, ukuran, dan media yang digunakan.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Katalog Pameran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Buku panduan pameran yang memuat daftar karya yang dipamerkan, biodata seniman siswa, foto karya, dan tulisan pengantar kurator.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Seni Rupa Kelas 9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