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Seni Cetak Grafis Sederhana (Cetak Tinggi)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prinsip kerja seni cetak tinggi dalam mentransfer gambar ke media kertas.</w:t>
      </w:r>
    </w:p>
    <w:p>
      <w:pPr>
        <w:pStyle w:val="ListNumber"/>
      </w:pPr>
      <w:r>
        <w:rPr>
          <w:rFonts w:ascii="Calibri" w:hAnsi="Calibri"/>
          <w:b w:val="0"/>
          <w:i w:val="0"/>
          <w:color w:val="000000"/>
          <w:sz w:val="19"/>
        </w:rPr>
        <w:t>Membuat cetakan cap bentuk flora atau geometris dari pelepah daun pisang atau umbi bertekstur.</w:t>
      </w:r>
    </w:p>
    <w:p>
      <w:pPr>
        <w:pStyle w:val="ListNumber"/>
      </w:pPr>
      <w:r>
        <w:rPr>
          <w:rFonts w:ascii="Calibri" w:hAnsi="Calibri"/>
          <w:b w:val="0"/>
          <w:i w:val="0"/>
          <w:color w:val="000000"/>
          <w:sz w:val="19"/>
        </w:rPr>
        <w:t>Mencetak pola berulang secara rapi dengan kombinasi warna cat air yang selaras.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dasar seni grafis cetak tinggi (relief print) menggunakan bahan alami mudah didapat seperti pelepah pisang, umbi kentang, atau karet penghapus.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Prinsip Kerja Seni Grafis dan Cetak Tinggi (Relief Print)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prinsip kerja seni grafis dan cetak tinggi (relief print).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Membuat Klise Cetak Sederhana dari Bahan Alami (Pelepah Pisang, Umbi-umbian)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membuat klise cetak sederhana dari bahan alami (pelepah pisang, umbi-umbian).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Menoreh Pola Timbul pada Penghapus Karet atau Kentang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menoreh pola timbul pada penghapus karet atau kentang.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Aplikasi Cetak Tinggi untuk Pembuatan Kertas Kado dan Kartu Ucapan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aplikasi cetak tinggi untuk pembuatan kertas kado dan kartu ucapan.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Prinsip kerja dari teknik cetak tinggi (relief print) adalah...</w:t>
      </w:r>
    </w:p>
    <w:p>
      <w:pPr>
        <w:spacing w:before="0" w:after="20"/>
        <w:ind w:left="576"/>
      </w:pPr>
      <w:r>
        <w:rPr>
          <w:rFonts w:ascii="Calibri" w:hAnsi="Calibri"/>
          <w:b w:val="0"/>
          <w:i w:val="0"/>
          <w:color w:val="000000"/>
          <w:sz w:val="18"/>
        </w:rPr>
        <w:t>A. Bagian permukaan cetakan yang cekung ke dalam yang akan memindahkan tinta ke kertas</w:t>
      </w:r>
    </w:p>
    <w:p>
      <w:pPr>
        <w:spacing w:before="0" w:after="20"/>
        <w:ind w:left="576"/>
      </w:pPr>
      <w:r>
        <w:rPr>
          <w:rFonts w:ascii="Calibri" w:hAnsi="Calibri"/>
          <w:b w:val="0"/>
          <w:i w:val="0"/>
          <w:color w:val="000000"/>
          <w:sz w:val="18"/>
        </w:rPr>
        <w:t>B. Bagian permukaan cetakan yang menonjol (tinggi) yang menerima lapisan tinta dan mencetak gambar pada kertas</w:t>
      </w:r>
    </w:p>
    <w:p>
      <w:pPr>
        <w:spacing w:before="0" w:after="20"/>
        <w:ind w:left="576"/>
      </w:pPr>
      <w:r>
        <w:rPr>
          <w:rFonts w:ascii="Calibri" w:hAnsi="Calibri"/>
          <w:b w:val="0"/>
          <w:i w:val="0"/>
          <w:color w:val="000000"/>
          <w:sz w:val="18"/>
        </w:rPr>
        <w:t>C. Kertas dicelupkan ke dalam minyak goreng mendidih</w:t>
      </w:r>
    </w:p>
    <w:p>
      <w:pPr>
        <w:spacing w:before="0" w:after="20"/>
        <w:ind w:left="576"/>
      </w:pPr>
      <w:r>
        <w:rPr>
          <w:rFonts w:ascii="Calibri" w:hAnsi="Calibri"/>
          <w:b w:val="0"/>
          <w:i w:val="0"/>
          <w:color w:val="000000"/>
          <w:sz w:val="18"/>
        </w:rPr>
        <w:t>D. Gambar dilukis dengan jari tangan tanpa menggunakan cetakan acuan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cetak tinggi (seperti stempel), bagian timbul yang menonjol berfungsi sebagai pembawa pigmen tinta ke media cetak.</w:t>
      </w:r>
    </w:p>
    <w:p>
      <w:pPr>
        <w:spacing w:before="80" w:after="40"/>
        <w:ind w:left="216"/>
      </w:pPr>
      <w:r>
        <w:rPr>
          <w:rFonts w:ascii="Calibri" w:hAnsi="Calibri"/>
          <w:b/>
          <w:color w:val="000000"/>
          <w:sz w:val="19"/>
        </w:rPr>
        <w:t xml:space="preserve">2. </w:t>
      </w:r>
      <w:r>
        <w:rPr>
          <w:rFonts w:ascii="Calibri" w:hAnsi="Calibri"/>
          <w:b w:val="0"/>
          <w:i w:val="0"/>
          <w:color w:val="000000"/>
          <w:sz w:val="19"/>
        </w:rPr>
        <w:t>Pelepah daun pisang yang dipotong melintang memiliki rongga-rongga udara alami yang unik. Ketika dicelupkan ke cat air lalu dicapkan ke kertas, motif yang terbentuk menyerupai...</w:t>
      </w:r>
    </w:p>
    <w:p>
      <w:pPr>
        <w:spacing w:before="0" w:after="20"/>
        <w:ind w:left="576"/>
      </w:pPr>
      <w:r>
        <w:rPr>
          <w:rFonts w:ascii="Calibri" w:hAnsi="Calibri"/>
          <w:b w:val="0"/>
          <w:i w:val="0"/>
          <w:color w:val="000000"/>
          <w:sz w:val="18"/>
        </w:rPr>
        <w:t>A. Garis lurus kawat berduri</w:t>
      </w:r>
    </w:p>
    <w:p>
      <w:pPr>
        <w:spacing w:before="0" w:after="20"/>
        <w:ind w:left="576"/>
      </w:pPr>
      <w:r>
        <w:rPr>
          <w:rFonts w:ascii="Calibri" w:hAnsi="Calibri"/>
          <w:b w:val="0"/>
          <w:i w:val="0"/>
          <w:color w:val="000000"/>
          <w:sz w:val="18"/>
        </w:rPr>
        <w:t>B. Pola bunga berkelopak atau susunan mozaik sel sarang lebah yang indah</w:t>
      </w:r>
    </w:p>
    <w:p>
      <w:pPr>
        <w:spacing w:before="0" w:after="20"/>
        <w:ind w:left="576"/>
      </w:pPr>
      <w:r>
        <w:rPr>
          <w:rFonts w:ascii="Calibri" w:hAnsi="Calibri"/>
          <w:b w:val="0"/>
          <w:i w:val="0"/>
          <w:color w:val="000000"/>
          <w:sz w:val="18"/>
        </w:rPr>
        <w:t>C. Tulisan huruf alfabet latin</w:t>
      </w:r>
    </w:p>
    <w:p>
      <w:pPr>
        <w:spacing w:before="0" w:after="20"/>
        <w:ind w:left="576"/>
      </w:pPr>
      <w:r>
        <w:rPr>
          <w:rFonts w:ascii="Calibri" w:hAnsi="Calibri"/>
          <w:b w:val="0"/>
          <w:i w:val="0"/>
          <w:color w:val="000000"/>
          <w:sz w:val="18"/>
        </w:rPr>
        <w:t>D. Wajah manusia fotorealistis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Potongan melintang pelepah pisang menampilkan rongga serat spons alami yang saat dicapkan mencetak jejak bunga/sarang lebah organik.</w:t>
      </w:r>
    </w:p>
    <w:p>
      <w:pPr>
        <w:spacing w:before="80" w:after="40"/>
        <w:ind w:left="216"/>
      </w:pPr>
      <w:r>
        <w:rPr>
          <w:rFonts w:ascii="Calibri" w:hAnsi="Calibri"/>
          <w:b/>
          <w:color w:val="000000"/>
          <w:sz w:val="19"/>
        </w:rPr>
        <w:t xml:space="preserve">3. </w:t>
      </w:r>
      <w:r>
        <w:rPr>
          <w:rFonts w:ascii="Calibri" w:hAnsi="Calibri"/>
          <w:b w:val="0"/>
          <w:i w:val="0"/>
          <w:color w:val="000000"/>
          <w:sz w:val="19"/>
        </w:rPr>
        <w:t>Ketika membuat klise cetakan dari bahan kentang atau penghapus karet, bagian yang kita toreh/buang menggunakan cungkil adalah...</w:t>
      </w:r>
    </w:p>
    <w:p>
      <w:pPr>
        <w:spacing w:before="0" w:after="20"/>
        <w:ind w:left="576"/>
      </w:pPr>
      <w:r>
        <w:rPr>
          <w:rFonts w:ascii="Calibri" w:hAnsi="Calibri"/>
          <w:b w:val="0"/>
          <w:i w:val="0"/>
          <w:color w:val="000000"/>
          <w:sz w:val="18"/>
        </w:rPr>
        <w:t>A. Bagian gambar utama yang ingin dicetak</w:t>
      </w:r>
    </w:p>
    <w:p>
      <w:pPr>
        <w:spacing w:before="0" w:after="20"/>
        <w:ind w:left="576"/>
      </w:pPr>
      <w:r>
        <w:rPr>
          <w:rFonts w:ascii="Calibri" w:hAnsi="Calibri"/>
          <w:b w:val="0"/>
          <w:i w:val="0"/>
          <w:color w:val="000000"/>
          <w:sz w:val="18"/>
        </w:rPr>
        <w:t>B. Bagian latar belakang (ruang kosong) yang TIDAK ingin diberi warna tinta saat dicap</w:t>
      </w:r>
    </w:p>
    <w:p>
      <w:pPr>
        <w:spacing w:before="0" w:after="20"/>
        <w:ind w:left="576"/>
      </w:pPr>
      <w:r>
        <w:rPr>
          <w:rFonts w:ascii="Calibri" w:hAnsi="Calibri"/>
          <w:b w:val="0"/>
          <w:i w:val="0"/>
          <w:color w:val="000000"/>
          <w:sz w:val="18"/>
        </w:rPr>
        <w:t>C. Seluruh permukaan kentang sampai habis rata</w:t>
      </w:r>
    </w:p>
    <w:p>
      <w:pPr>
        <w:spacing w:before="0" w:after="20"/>
        <w:ind w:left="576"/>
      </w:pPr>
      <w:r>
        <w:rPr>
          <w:rFonts w:ascii="Calibri" w:hAnsi="Calibri"/>
          <w:b w:val="0"/>
          <w:i w:val="0"/>
          <w:color w:val="000000"/>
          <w:sz w:val="18"/>
        </w:rPr>
        <w:t>D. Kulit luar kentang yang tidak terpakai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Bagian yang dicungkil ke dalam tidak akan terkena sapuan rol cat sehingga menghasilkan ruang putih bersih saat proses pengecapan.</w:t>
      </w:r>
    </w:p>
    <w:p>
      <w:pPr>
        <w:spacing w:before="80" w:after="40"/>
        <w:ind w:left="216"/>
      </w:pPr>
      <w:r>
        <w:rPr>
          <w:rFonts w:ascii="Calibri" w:hAnsi="Calibri"/>
          <w:b/>
          <w:color w:val="000000"/>
          <w:sz w:val="19"/>
        </w:rPr>
        <w:t xml:space="preserve">4. </w:t>
      </w:r>
      <w:r>
        <w:rPr>
          <w:rFonts w:ascii="Calibri" w:hAnsi="Calibri"/>
          <w:b w:val="0"/>
          <w:i w:val="0"/>
          <w:color w:val="000000"/>
          <w:sz w:val="19"/>
        </w:rPr>
        <w:t>Kekentalan cat atau tinta cetak yang paling ideal saat melakukan teknik cetak tinggi adalah...</w:t>
      </w:r>
    </w:p>
    <w:p>
      <w:pPr>
        <w:spacing w:before="0" w:after="20"/>
        <w:ind w:left="576"/>
      </w:pPr>
      <w:r>
        <w:rPr>
          <w:rFonts w:ascii="Calibri" w:hAnsi="Calibri"/>
          <w:b w:val="0"/>
          <w:i w:val="0"/>
          <w:color w:val="000000"/>
          <w:sz w:val="18"/>
        </w:rPr>
        <w:t>A. Sangat encer seperti air mineral sehingga langsung meleber membasahi seluruh kertas</w:t>
      </w:r>
    </w:p>
    <w:p>
      <w:pPr>
        <w:spacing w:before="0" w:after="20"/>
        <w:ind w:left="576"/>
      </w:pPr>
      <w:r>
        <w:rPr>
          <w:rFonts w:ascii="Calibri" w:hAnsi="Calibri"/>
          <w:b w:val="0"/>
          <w:i w:val="0"/>
          <w:color w:val="000000"/>
          <w:sz w:val="18"/>
        </w:rPr>
        <w:t>B. Kental sedang (pasta lembut) sehingga menempel rata pada permukaan klise tanpa menggenang di sela-sela torehan</w:t>
      </w:r>
    </w:p>
    <w:p>
      <w:pPr>
        <w:spacing w:before="0" w:after="20"/>
        <w:ind w:left="576"/>
      </w:pPr>
      <w:r>
        <w:rPr>
          <w:rFonts w:ascii="Calibri" w:hAnsi="Calibri"/>
          <w:b w:val="0"/>
          <w:i w:val="0"/>
          <w:color w:val="000000"/>
          <w:sz w:val="18"/>
        </w:rPr>
        <w:t>C. Kering membatu dan keras</w:t>
      </w:r>
    </w:p>
    <w:p>
      <w:pPr>
        <w:spacing w:before="0" w:after="20"/>
        <w:ind w:left="576"/>
      </w:pPr>
      <w:r>
        <w:rPr>
          <w:rFonts w:ascii="Calibri" w:hAnsi="Calibri"/>
          <w:b w:val="0"/>
          <w:i w:val="0"/>
          <w:color w:val="000000"/>
          <w:sz w:val="18"/>
        </w:rPr>
        <w:t>D. Bercampur pasir kasar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Tinta bertekstur pasta merata menempel di permukaan timbul klise dan mencegah cairan meluber ke dasar cukilan.</w:t>
      </w:r>
    </w:p>
    <w:p>
      <w:pPr>
        <w:spacing w:before="80" w:after="40"/>
        <w:ind w:left="216"/>
      </w:pPr>
      <w:r>
        <w:rPr>
          <w:rFonts w:ascii="Calibri" w:hAnsi="Calibri"/>
          <w:b/>
          <w:color w:val="000000"/>
          <w:sz w:val="19"/>
        </w:rPr>
        <w:t xml:space="preserve">5. </w:t>
      </w:r>
      <w:r>
        <w:rPr>
          <w:rFonts w:ascii="Calibri" w:hAnsi="Calibri"/>
          <w:b w:val="0"/>
          <w:i w:val="0"/>
          <w:color w:val="000000"/>
          <w:sz w:val="19"/>
        </w:rPr>
        <w:t>Keunggulan utama karya seni yang dibuat dengan teknik seni grafis dibandingkan lukisan tangan biasa adalah...</w:t>
      </w:r>
    </w:p>
    <w:p>
      <w:pPr>
        <w:spacing w:before="0" w:after="20"/>
        <w:ind w:left="576"/>
      </w:pPr>
      <w:r>
        <w:rPr>
          <w:rFonts w:ascii="Calibri" w:hAnsi="Calibri"/>
          <w:b w:val="0"/>
          <w:i w:val="0"/>
          <w:color w:val="000000"/>
          <w:sz w:val="18"/>
        </w:rPr>
        <w:t>A. Seni grafis tidak memerlukan ide kreatif</w:t>
      </w:r>
    </w:p>
    <w:p>
      <w:pPr>
        <w:spacing w:before="0" w:after="20"/>
        <w:ind w:left="576"/>
      </w:pPr>
      <w:r>
        <w:rPr>
          <w:rFonts w:ascii="Calibri" w:hAnsi="Calibri"/>
          <w:b w:val="0"/>
          <w:i w:val="0"/>
          <w:color w:val="000000"/>
          <w:sz w:val="18"/>
        </w:rPr>
        <w:t>B. Karya grafis dapat direproduksi/dicetak berulang kali dalam jumlah banyak dengan hasil bentuk yang konsisten sama</w:t>
      </w:r>
    </w:p>
    <w:p>
      <w:pPr>
        <w:spacing w:before="0" w:after="20"/>
        <w:ind w:left="576"/>
      </w:pPr>
      <w:r>
        <w:rPr>
          <w:rFonts w:ascii="Calibri" w:hAnsi="Calibri"/>
          <w:b w:val="0"/>
          <w:i w:val="0"/>
          <w:color w:val="000000"/>
          <w:sz w:val="18"/>
        </w:rPr>
        <w:t>C. Seni grafis hanya bisa dilihat di tempat gelap</w:t>
      </w:r>
    </w:p>
    <w:p>
      <w:pPr>
        <w:spacing w:before="0" w:after="20"/>
        <w:ind w:left="576"/>
      </w:pPr>
      <w:r>
        <w:rPr>
          <w:rFonts w:ascii="Calibri" w:hAnsi="Calibri"/>
          <w:b w:val="0"/>
          <w:i w:val="0"/>
          <w:color w:val="000000"/>
          <w:sz w:val="18"/>
        </w:rPr>
        <w:t>D. Seni grafis tidak menggunakan kertas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Seni grafis lahir untuk memungkinkan perbanyakan karya cetak bernilai seni tinggi dalam edisi kembar yang presisi.</w:t>
      </w:r>
    </w:p>
    <w:p>
      <w:r>
        <w:br w:type="page"/>
      </w:r>
    </w:p>
    <w:p>
      <w:pPr>
        <w:pStyle w:val="Title"/>
      </w:pPr>
      <w:r>
        <w:t>LEMBAR KERJA PESERTA DIDIK (LKPD)</w:t>
      </w:r>
    </w:p>
    <w:p>
      <w:pPr>
        <w:pStyle w:val="Subtitle"/>
      </w:pPr>
      <w:r>
        <w:t>Mata Pelajaran: Seni Rupa • Bab 5: Seni Cetak Grafis Sederhana (Cetak Tinggi)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Prinsip Kerja Seni Grafis dan Cetak Tinggi (Relief Print)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prinsip kerja seni grafis dan cetak tinggi (relief print).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Membuat Klise Cetak Sederhana dari Bahan Alami (Pelepah Pisang, Umbi-umbian)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membuat klise cetak sederhana dari bahan alami (pelepah pisang, umbi-umbian).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Menoreh Pola Timbul pada Penghapus Karet atau Kentang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menoreh pola timbul pada penghapus karet atau kentang.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Aplikasi Cetak Tinggi untuk Pembuatan Kertas Kado dan Kartu Ucapan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aplikasi cetak tinggi untuk pembuatan kertas kado dan kartu ucapan.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Seni Cetak Grafis Sederhana (Cetak Tinggi) memperkenalkan peserta didik kelas empat pada salah satu cabang seni rupa dua dimensi murni yaitu seni grafis (*printmaking*). Fokus pembelajaran berada pada prinsip cetak tinggi (*relief print*), di mana bagian permukaan yang menonjol menerima tinta dan mencetak gambar ke atas kertas.</w:t>
      </w:r>
    </w:p>
    <w:p>
      <w:pPr>
        <w:spacing w:before="40" w:after="60" w:line="276" w:lineRule="auto"/>
      </w:pPr>
      <w:r>
        <w:rPr>
          <w:rFonts w:ascii="Calibri" w:hAnsi="Calibri"/>
          <w:b w:val="0"/>
          <w:i w:val="0"/>
          <w:color w:val="000000"/>
          <w:sz w:val="19"/>
        </w:rPr>
        <w:t>Peserta didik memanfaatkan klise cetak alami dari bahan yang mudah ditemukan di sekitar (seperti pelepah daun pisang, potongan wortel, kentang, ubi, atau balok penghapus pensil) yang diukir dengan pola sederhana. Mereka mempelajari teknik menoreh, membubuhkan cat air/pewarna makanan secara merata, dan mengecapkan klise berulang-ulang.</w:t>
      </w:r>
    </w:p>
    <w:p>
      <w:pPr>
        <w:spacing w:before="40" w:after="60" w:line="276" w:lineRule="auto"/>
      </w:pPr>
      <w:r>
        <w:rPr>
          <w:rFonts w:ascii="Calibri" w:hAnsi="Calibri"/>
          <w:b w:val="0"/>
          <w:i w:val="0"/>
          <w:color w:val="000000"/>
          <w:sz w:val="19"/>
        </w:rPr>
        <w:t>Melalui eksplorasi pembuatan kertas kado motif Nusantara, kartu ucapan bergambar cap, dan pengulangan pola geometris, peserta didik melatih presisi motorik tangan, pemahaman prinsip reproduksi karya seni, dan kreativitas bereksperimen dengan media alam.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Grafis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seni rupa dua dimensi yang proses pembuatan karyanya melalui teknik cetak sehingga dapat direproduksi berulang kali.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Cetak Tinggi (Relief Print)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cetak seni grafis di mana gambar dihasilkan oleh bagian permukaan klise yang menonjol dan menerima tinta.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Klise Cetak (Matriks)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Papan acuan atau cetakan timbul yang menjadi sumber perbanyakan gambar pada teknik cetak.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Cukil (Menoreh)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mengikis atau membuang bagian permukaan bahan yang tidak ingin terkena tinta menggunakan alat pahat/cukil.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Reproduksi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memperbanyak satu karya seni orisinal menjadi beberapa cetakan kembar yang memiliki wujud identik.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