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Desain Motif Hias pada Benda Kerajinan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perbedaan karya seni rupa murni dan seni rupa terapan.</w:t>
      </w:r>
    </w:p>
    <w:p>
      <w:pPr>
        <w:pStyle w:val="ListNumber"/>
      </w:pPr>
      <w:r>
        <w:rPr>
          <w:rFonts w:ascii="Calibri" w:hAnsi="Calibri"/>
          <w:b w:val="0"/>
          <w:i w:val="0"/>
          <w:color w:val="000000"/>
          <w:sz w:val="19"/>
        </w:rPr>
        <w:t>Peserta didik mampu merancang gambar dekoratif bermotif flora atau fauna pada bidang datar/melengkung.</w:t>
      </w:r>
    </w:p>
    <w:p>
      <w:pPr>
        <w:pStyle w:val="ListNumber"/>
      </w:pPr>
      <w:r>
        <w:rPr>
          <w:rFonts w:ascii="Calibri" w:hAnsi="Calibri"/>
          <w:b w:val="0"/>
          <w:i w:val="0"/>
          <w:color w:val="000000"/>
          <w:sz w:val="19"/>
        </w:rPr>
        <w:t>Peserta didik mampu menghasilkan benda kerajinan wadah fungsional yang bernilai estetis dan rapi.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seni rupa terapan (desain fungsional), menghias wadah tempat pensil/kaleng/tas kain dengan motif dekoratif flora-fauna, dan finishing tahan lama.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Seni Rupa Terapan dan Benda Fungsional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benda seni murni (pajangan) dan benda seni terapan (tempat pensil, tas, cangkir).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Merancang Gambar Dekoratif Flora dan Fauna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Membuat sketsa hiasan bunga, daun, kupu-kupu, dan burung yang disederhanakan (stilasi).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Menghias Wadah Pensil dari Bahan Daur Ulang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Mengecat botol/kaleng bekas dengan cat akrilik dan menempelkan motif dekoratif.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Karya seni rupa yang dibuat dengan tujuan utama untuk dimanfaatkan kegunaannya dalam kehidupan sehari-hari dinamakan seni rupa...</w:t>
      </w:r>
    </w:p>
    <w:p>
      <w:pPr>
        <w:spacing w:before="0" w:after="20"/>
        <w:ind w:left="576"/>
      </w:pPr>
      <w:r>
        <w:rPr>
          <w:rFonts w:ascii="Calibri" w:hAnsi="Calibri"/>
          <w:b w:val="0"/>
          <w:i w:val="0"/>
          <w:color w:val="000000"/>
          <w:sz w:val="18"/>
        </w:rPr>
        <w:t>A. Murni</w:t>
      </w:r>
    </w:p>
    <w:p>
      <w:pPr>
        <w:spacing w:before="0" w:after="20"/>
        <w:ind w:left="576"/>
      </w:pPr>
      <w:r>
        <w:rPr>
          <w:rFonts w:ascii="Calibri" w:hAnsi="Calibri"/>
          <w:b w:val="0"/>
          <w:i w:val="0"/>
          <w:color w:val="000000"/>
          <w:sz w:val="18"/>
        </w:rPr>
        <w:t>B. Terapan (fungsional)</w:t>
      </w:r>
    </w:p>
    <w:p>
      <w:pPr>
        <w:spacing w:before="0" w:after="20"/>
        <w:ind w:left="576"/>
      </w:pPr>
      <w:r>
        <w:rPr>
          <w:rFonts w:ascii="Calibri" w:hAnsi="Calibri"/>
          <w:b w:val="0"/>
          <w:i w:val="0"/>
          <w:color w:val="000000"/>
          <w:sz w:val="18"/>
        </w:rPr>
        <w:t>C. Abstrak</w:t>
      </w:r>
    </w:p>
    <w:p>
      <w:pPr>
        <w:spacing w:before="0" w:after="20"/>
        <w:ind w:left="576"/>
      </w:pPr>
      <w:r>
        <w:rPr>
          <w:rFonts w:ascii="Calibri" w:hAnsi="Calibri"/>
          <w:b w:val="0"/>
          <w:i w:val="0"/>
          <w:color w:val="000000"/>
          <w:sz w:val="18"/>
        </w:rPr>
        <w:t>D. Patung monumen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Seni rupa terapan (applied art) mengutamakan fungsi pakai selain keindahan rupa.</w:t>
      </w:r>
    </w:p>
    <w:p>
      <w:pPr>
        <w:spacing w:before="80" w:after="40"/>
        <w:ind w:left="216"/>
      </w:pPr>
      <w:r>
        <w:rPr>
          <w:rFonts w:ascii="Calibri" w:hAnsi="Calibri"/>
          <w:b/>
          <w:color w:val="000000"/>
          <w:sz w:val="19"/>
        </w:rPr>
        <w:t xml:space="preserve">2. </w:t>
      </w:r>
      <w:r>
        <w:rPr>
          <w:rFonts w:ascii="Calibri" w:hAnsi="Calibri"/>
          <w:b w:val="0"/>
          <w:i w:val="0"/>
          <w:color w:val="000000"/>
          <w:sz w:val="19"/>
        </w:rPr>
        <w:t>Contoh benda seni terapan yang dapat kita gunakan untuk merapikan alat tulis di atas meja belajar adalah...</w:t>
      </w:r>
    </w:p>
    <w:p>
      <w:pPr>
        <w:spacing w:before="0" w:after="20"/>
        <w:ind w:left="576"/>
      </w:pPr>
      <w:r>
        <w:rPr>
          <w:rFonts w:ascii="Calibri" w:hAnsi="Calibri"/>
          <w:b w:val="0"/>
          <w:i w:val="0"/>
          <w:color w:val="000000"/>
          <w:sz w:val="18"/>
        </w:rPr>
        <w:t>A. Lukisan pemandangan di dinding</w:t>
      </w:r>
    </w:p>
    <w:p>
      <w:pPr>
        <w:spacing w:before="0" w:after="20"/>
        <w:ind w:left="576"/>
      </w:pPr>
      <w:r>
        <w:rPr>
          <w:rFonts w:ascii="Calibri" w:hAnsi="Calibri"/>
          <w:b w:val="0"/>
          <w:i w:val="0"/>
          <w:color w:val="000000"/>
          <w:sz w:val="18"/>
        </w:rPr>
        <w:t>B. Wadah tempat pensil hias buatan sendiri</w:t>
      </w:r>
    </w:p>
    <w:p>
      <w:pPr>
        <w:spacing w:before="0" w:after="20"/>
        <w:ind w:left="576"/>
      </w:pPr>
      <w:r>
        <w:rPr>
          <w:rFonts w:ascii="Calibri" w:hAnsi="Calibri"/>
          <w:b w:val="0"/>
          <w:i w:val="0"/>
          <w:color w:val="000000"/>
          <w:sz w:val="18"/>
        </w:rPr>
        <w:t>C. Patung pahlawan di alun-alun</w:t>
      </w:r>
    </w:p>
    <w:p>
      <w:pPr>
        <w:spacing w:before="0" w:after="20"/>
        <w:ind w:left="576"/>
      </w:pPr>
      <w:r>
        <w:rPr>
          <w:rFonts w:ascii="Calibri" w:hAnsi="Calibri"/>
          <w:b w:val="0"/>
          <w:i w:val="0"/>
          <w:color w:val="000000"/>
          <w:sz w:val="18"/>
        </w:rPr>
        <w:t>D. Baliho iklan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Tempat pensil memiliki fungsi praktis wadah penyimpanan alat tulis.</w:t>
      </w:r>
    </w:p>
    <w:p>
      <w:pPr>
        <w:spacing w:before="80" w:after="40"/>
        <w:ind w:left="216"/>
      </w:pPr>
      <w:r>
        <w:rPr>
          <w:rFonts w:ascii="Calibri" w:hAnsi="Calibri"/>
          <w:b/>
          <w:color w:val="000000"/>
          <w:sz w:val="19"/>
        </w:rPr>
        <w:t xml:space="preserve">3. </w:t>
      </w:r>
      <w:r>
        <w:rPr>
          <w:rFonts w:ascii="Calibri" w:hAnsi="Calibri"/>
          <w:b w:val="0"/>
          <w:i w:val="0"/>
          <w:color w:val="000000"/>
          <w:sz w:val="19"/>
        </w:rPr>
        <w:t>Menggambar hiasan daun atau bunga dengan cara menyederhanakan bentuk aslinya menjadi lebih indah dinamakan teknik...</w:t>
      </w:r>
    </w:p>
    <w:p>
      <w:pPr>
        <w:spacing w:before="0" w:after="20"/>
        <w:ind w:left="576"/>
      </w:pPr>
      <w:r>
        <w:rPr>
          <w:rFonts w:ascii="Calibri" w:hAnsi="Calibri"/>
          <w:b w:val="0"/>
          <w:i w:val="0"/>
          <w:color w:val="000000"/>
          <w:sz w:val="18"/>
        </w:rPr>
        <w:t>A. Stilasi (penggayaan dekoratif)</w:t>
      </w:r>
    </w:p>
    <w:p>
      <w:pPr>
        <w:spacing w:before="0" w:after="20"/>
        <w:ind w:left="576"/>
      </w:pPr>
      <w:r>
        <w:rPr>
          <w:rFonts w:ascii="Calibri" w:hAnsi="Calibri"/>
          <w:b w:val="0"/>
          <w:i w:val="0"/>
          <w:color w:val="000000"/>
          <w:sz w:val="18"/>
        </w:rPr>
        <w:t>B. Fotografi</w:t>
      </w:r>
    </w:p>
    <w:p>
      <w:pPr>
        <w:spacing w:before="0" w:after="20"/>
        <w:ind w:left="576"/>
      </w:pPr>
      <w:r>
        <w:rPr>
          <w:rFonts w:ascii="Calibri" w:hAnsi="Calibri"/>
          <w:b w:val="0"/>
          <w:i w:val="0"/>
          <w:color w:val="000000"/>
          <w:sz w:val="18"/>
        </w:rPr>
        <w:t>C. Arsir bayangan nyata</w:t>
      </w:r>
    </w:p>
    <w:p>
      <w:pPr>
        <w:spacing w:before="0" w:after="20"/>
        <w:ind w:left="576"/>
      </w:pPr>
      <w:r>
        <w:rPr>
          <w:rFonts w:ascii="Calibri" w:hAnsi="Calibri"/>
          <w:b w:val="0"/>
          <w:i w:val="0"/>
          <w:color w:val="000000"/>
          <w:sz w:val="18"/>
        </w:rPr>
        <w:t>D. Pengikisan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Stilasi adalah penggayaan bentuk alami menjadi pola ornamen yang dekoratif.</w:t>
      </w:r>
    </w:p>
    <w:p>
      <w:pPr>
        <w:spacing w:before="80" w:after="40"/>
        <w:ind w:left="216"/>
      </w:pPr>
      <w:r>
        <w:rPr>
          <w:rFonts w:ascii="Calibri" w:hAnsi="Calibri"/>
          <w:b/>
          <w:color w:val="000000"/>
          <w:sz w:val="19"/>
        </w:rPr>
        <w:t xml:space="preserve">4. </w:t>
      </w:r>
      <w:r>
        <w:rPr>
          <w:rFonts w:ascii="Calibri" w:hAnsi="Calibri"/>
          <w:b w:val="0"/>
          <w:i w:val="0"/>
          <w:color w:val="000000"/>
          <w:sz w:val="19"/>
        </w:rPr>
        <w:t>Jenis cat yang paling tahan air dan cocok digunakan untuk melukis motif pada permukaan kaleng atau botol plastik adalah...</w:t>
      </w:r>
    </w:p>
    <w:p>
      <w:pPr>
        <w:spacing w:before="0" w:after="20"/>
        <w:ind w:left="576"/>
      </w:pPr>
      <w:r>
        <w:rPr>
          <w:rFonts w:ascii="Calibri" w:hAnsi="Calibri"/>
          <w:b w:val="0"/>
          <w:i w:val="0"/>
          <w:color w:val="000000"/>
          <w:sz w:val="18"/>
        </w:rPr>
        <w:t>A. Cat air biasa yang encer</w:t>
      </w:r>
    </w:p>
    <w:p>
      <w:pPr>
        <w:spacing w:before="0" w:after="20"/>
        <w:ind w:left="576"/>
      </w:pPr>
      <w:r>
        <w:rPr>
          <w:rFonts w:ascii="Calibri" w:hAnsi="Calibri"/>
          <w:b w:val="0"/>
          <w:i w:val="0"/>
          <w:color w:val="000000"/>
          <w:sz w:val="18"/>
        </w:rPr>
        <w:t>B. Cat akrilik atau spidol permanen</w:t>
      </w:r>
    </w:p>
    <w:p>
      <w:pPr>
        <w:spacing w:before="0" w:after="20"/>
        <w:ind w:left="576"/>
      </w:pPr>
      <w:r>
        <w:rPr>
          <w:rFonts w:ascii="Calibri" w:hAnsi="Calibri"/>
          <w:b w:val="0"/>
          <w:i w:val="0"/>
          <w:color w:val="000000"/>
          <w:sz w:val="18"/>
        </w:rPr>
        <w:t>C. Kapur tulis</w:t>
      </w:r>
    </w:p>
    <w:p>
      <w:pPr>
        <w:spacing w:before="0" w:after="20"/>
        <w:ind w:left="576"/>
      </w:pPr>
      <w:r>
        <w:rPr>
          <w:rFonts w:ascii="Calibri" w:hAnsi="Calibri"/>
          <w:b w:val="0"/>
          <w:i w:val="0"/>
          <w:color w:val="000000"/>
          <w:sz w:val="18"/>
        </w:rPr>
        <w:t>D. Pensil arang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Cat akrilik melekat kuat dan tidak luntur saat terkena air pada permukaan plastik atau logam.</w:t>
      </w:r>
    </w:p>
    <w:p>
      <w:pPr>
        <w:spacing w:before="80" w:after="40"/>
        <w:ind w:left="216"/>
      </w:pPr>
      <w:r>
        <w:rPr>
          <w:rFonts w:ascii="Calibri" w:hAnsi="Calibri"/>
          <w:b/>
          <w:color w:val="000000"/>
          <w:sz w:val="19"/>
        </w:rPr>
        <w:t xml:space="preserve">5. </w:t>
      </w:r>
      <w:r>
        <w:rPr>
          <w:rFonts w:ascii="Calibri" w:hAnsi="Calibri"/>
          <w:b w:val="0"/>
          <w:i w:val="0"/>
          <w:color w:val="000000"/>
          <w:sz w:val="19"/>
        </w:rPr>
        <w:t>Manfaat yang kita peroleh dengan membuat kerajinan tempat pensil dari kaleng bekas minuman adalah...</w:t>
      </w:r>
    </w:p>
    <w:p>
      <w:pPr>
        <w:spacing w:before="0" w:after="20"/>
        <w:ind w:left="576"/>
      </w:pPr>
      <w:r>
        <w:rPr>
          <w:rFonts w:ascii="Calibri" w:hAnsi="Calibri"/>
          <w:b w:val="0"/>
          <w:i w:val="0"/>
          <w:color w:val="000000"/>
          <w:sz w:val="18"/>
        </w:rPr>
        <w:t>A. Menambah tumpukan sampah</w:t>
      </w:r>
    </w:p>
    <w:p>
      <w:pPr>
        <w:spacing w:before="0" w:after="20"/>
        <w:ind w:left="576"/>
      </w:pPr>
      <w:r>
        <w:rPr>
          <w:rFonts w:ascii="Calibri" w:hAnsi="Calibri"/>
          <w:b w:val="0"/>
          <w:i w:val="0"/>
          <w:color w:val="000000"/>
          <w:sz w:val="18"/>
        </w:rPr>
        <w:t>B. Menghemat biaya, melatih kreativitas, dan mengurangi limbah kaleng di lingkungan</w:t>
      </w:r>
    </w:p>
    <w:p>
      <w:pPr>
        <w:spacing w:before="0" w:after="20"/>
        <w:ind w:left="576"/>
      </w:pPr>
      <w:r>
        <w:rPr>
          <w:rFonts w:ascii="Calibri" w:hAnsi="Calibri"/>
          <w:b w:val="0"/>
          <w:i w:val="0"/>
          <w:color w:val="000000"/>
          <w:sz w:val="18"/>
        </w:rPr>
        <w:t>C. Membuat meja menjadi penuh sampah</w:t>
      </w:r>
    </w:p>
    <w:p>
      <w:pPr>
        <w:spacing w:before="0" w:after="20"/>
        <w:ind w:left="576"/>
      </w:pPr>
      <w:r>
        <w:rPr>
          <w:rFonts w:ascii="Calibri" w:hAnsi="Calibri"/>
          <w:b w:val="0"/>
          <w:i w:val="0"/>
          <w:color w:val="000000"/>
          <w:sz w:val="18"/>
        </w:rPr>
        <w:t>D. Menghabiskan uang jajan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Daur ulang kreatif mengubah limbah menjadi benda pakai bernilai estetika dan ekonomis.</w:t>
      </w:r>
    </w:p>
    <w:p>
      <w:r>
        <w:br w:type="page"/>
      </w:r>
    </w:p>
    <w:p>
      <w:pPr>
        <w:pStyle w:val="Title"/>
      </w:pPr>
      <w:r>
        <w:t>LEMBAR KERJA PESERTA DIDIK (LKPD)</w:t>
      </w:r>
    </w:p>
    <w:p>
      <w:pPr>
        <w:pStyle w:val="Subtitle"/>
      </w:pPr>
      <w:r>
        <w:t>Mata Pelajaran: Seni Rupa • Bab 7: Desain Motif Hias pada Benda Kerajinan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Seni Rupa Terapan dan Benda Fungsional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benda seni murni (pajangan) dan benda seni terapan (tempat pensil, tas, cangkir).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Merancang Gambar Dekoratif Flora dan Fauna</w:t>
      </w:r>
    </w:p>
    <w:p>
      <w:pPr>
        <w:spacing w:before="20" w:after="60"/>
        <w:ind w:left="216"/>
      </w:pPr>
      <w:r>
        <w:rPr>
          <w:rFonts w:ascii="Calibri" w:hAnsi="Calibri"/>
          <w:color w:val="000000"/>
          <w:sz w:val="18"/>
        </w:rPr>
        <w:t xml:space="preserve">Petunjuk: </w:t>
      </w:r>
      <w:r>
        <w:rPr>
          <w:rFonts w:ascii="Calibri" w:hAnsi="Calibri"/>
          <w:b w:val="0"/>
          <w:i w:val="0"/>
          <w:color w:val="000000"/>
          <w:sz w:val="18"/>
        </w:rPr>
        <w:t>Membuat sketsa hiasan bunga, daun, kupu-kupu, dan burung yang disederhanakan (stilasi).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Menghias Wadah Pensil dari Bahan Daur Ulang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Mengecat botol/kaleng bekas dengan cat akrilik dan menempelkan motif dekoratif.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Seni rupa terapan adalah karya seni yang tidak hanya memiliki keindahan visual (estetika) melainkan juga dirancang untuk digunakan dalam aktivitas sehari-hari (fungsional).</w:t>
      </w:r>
    </w:p>
    <w:p>
      <w:pPr>
        <w:spacing w:before="40" w:after="60" w:line="276" w:lineRule="auto"/>
      </w:pPr>
      <w:r>
        <w:rPr>
          <w:rFonts w:ascii="Calibri" w:hAnsi="Calibri"/>
          <w:b w:val="0"/>
          <w:i w:val="0"/>
          <w:color w:val="000000"/>
          <w:sz w:val="19"/>
        </w:rPr>
        <w:t>Peserta didik mempelajari cara mempercantik benda pakai fungsional di sekitarnya, seperti botol bekas wadah pensil, kaleng tabungan, atau tas kain polos (tote bag), dengan menerapkan gambar dekoratif tumbuhan (flora), hewan (fauna), atau bentuk geometris.</w:t>
      </w:r>
    </w:p>
    <w:p>
      <w:pPr>
        <w:spacing w:before="40" w:after="60" w:line="276" w:lineRule="auto"/>
      </w:pPr>
      <w:r>
        <w:rPr>
          <w:rFonts w:ascii="Calibri" w:hAnsi="Calibri"/>
          <w:b w:val="0"/>
          <w:i w:val="0"/>
          <w:color w:val="000000"/>
          <w:sz w:val="19"/>
        </w:rPr>
        <w:t>Pembelajaran ini mengasah kepekaan desain komposisi bidang, ketelitian mewarnai pada permukaan melengkung, serta memupuk kebiasaan menghargai benda fungsional buatan sendiri.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Terapan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yang diciptakan dengan mengutamakan fungsi kegunaannya di samping keindahan bentuknya.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Gambar Dekoratif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Gambar hiasan yang pola bentuknya telah diubah atau digayakan (stilasi) tanpa meninggalkan ciri aslinya.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Stilasi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menyederhanakan atau menggayakan bentuk alami (daun, bunga, hewan) menjadi pola hias yang indah.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Benda Fungsional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Barang atau produk yang memiliki kegunaan praktis untuk menunjang aktivitas hidup manusia.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