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Eksplorasi Seni Rupa Dua Dimensi Digital dan Media Campuran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Eksplorasi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Kertas gambar, pensil grafite, kuas, pewarna, contoh motif karya 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perbedaan karakteristik medium grafis digital (vektor vs raster) dan media konvensional.</w:t>
      </w:r>
    </w:p>
    <w:p>
      <w:pPr>
        <w:pStyle w:val="ListNumber"/>
      </w:pPr>
      <w:r>
        <w:rPr>
          <w:rFonts w:ascii="Calibri" w:hAnsi="Calibri"/>
          <w:b w:val="0"/>
          <w:i w:val="0"/>
          <w:color w:val="000000"/>
          <w:sz w:val="19"/>
        </w:rPr>
        <w:t>Menciptakan karya seni rupa dua dimensi berbasis eksperimen media campuran (mixed media) dengan tema sosial kontemporer.</w:t>
      </w:r>
    </w:p>
    <w:p>
      <w:pPr>
        <w:pStyle w:val="ListNumber"/>
      </w:pPr>
      <w:r>
        <w:rPr>
          <w:rFonts w:ascii="Calibri" w:hAnsi="Calibri"/>
          <w:b w:val="0"/>
          <w:i w:val="0"/>
          <w:color w:val="000000"/>
          <w:sz w:val="19"/>
        </w:rPr>
        <w:t>Mengevaluasi komposisi, harmoni visual, dan pesan konseptual pada karya seni digital yang dihasilkan.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Mengeksplorasi teknik lukis digital (vektor/raster) dan eksperimen media campuran (mixed media) untuk mengekspresikan gagasan kontemporer.</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Karakteristik Grafis Vektor dan Raster dalam Seni Digital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Pemahaman layer, resolusi (DPI), blending modes, kuas digital (*custom brushes*), dan kurva Bezier.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Teknik Eksperimen Seni Media Campuran (Mixed Media)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Penggabungan cat akrilik, kolase kertas cetak, teknik transfer foto, dan drawing pen pada substrat kayu/kanvas.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Konseptualisasi Gagasan dan Narasi Visual Seni Kontemporer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Transformasi isu sosial dan ekologis menjadi metafora visual simbolik dalam komposisi dua dimensi.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Seorang seniman ingin membuat ilustrasi poster berukuran billboard raksasa yang detail garisnya tetap sangat tajam dan tidak mengalami pecah piksel saat dicetak dalam berbagai ukuran berbeda. Format grafis yang paling tepat digunakan adalah...</w:t>
      </w:r>
    </w:p>
    <w:p>
      <w:pPr>
        <w:spacing w:before="0" w:after="20"/>
        <w:ind w:left="576"/>
      </w:pPr>
      <w:r>
        <w:rPr>
          <w:rFonts w:ascii="Calibri" w:hAnsi="Calibri"/>
          <w:b w:val="0"/>
          <w:i w:val="0"/>
          <w:color w:val="000000"/>
          <w:sz w:val="18"/>
        </w:rPr>
        <w:t>A. Grafis raster berformat JPEG resolusi rendah.</w:t>
      </w:r>
    </w:p>
    <w:p>
      <w:pPr>
        <w:spacing w:before="0" w:after="20"/>
        <w:ind w:left="576"/>
      </w:pPr>
      <w:r>
        <w:rPr>
          <w:rFonts w:ascii="Calibri" w:hAnsi="Calibri"/>
          <w:b w:val="0"/>
          <w:i w:val="0"/>
          <w:color w:val="000000"/>
          <w:sz w:val="18"/>
        </w:rPr>
        <w:t>B. Grafis vektor berbasis kurva matematis (SVG / AI / CDR).</w:t>
      </w:r>
    </w:p>
    <w:p>
      <w:pPr>
        <w:spacing w:before="0" w:after="20"/>
        <w:ind w:left="576"/>
      </w:pPr>
      <w:r>
        <w:rPr>
          <w:rFonts w:ascii="Calibri" w:hAnsi="Calibri"/>
          <w:b w:val="0"/>
          <w:i w:val="0"/>
          <w:color w:val="000000"/>
          <w:sz w:val="18"/>
        </w:rPr>
        <w:t>C. File animasi format GIF 8-bit.</w:t>
      </w:r>
    </w:p>
    <w:p>
      <w:pPr>
        <w:spacing w:before="0" w:after="20"/>
        <w:ind w:left="576"/>
      </w:pPr>
      <w:r>
        <w:rPr>
          <w:rFonts w:ascii="Calibri" w:hAnsi="Calibri"/>
          <w:b w:val="0"/>
          <w:i w:val="0"/>
          <w:color w:val="000000"/>
          <w:sz w:val="18"/>
        </w:rPr>
        <w:t>D. Foto kompresi thumbnail web.</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Grafis vektor dibangun berdasarkan kalkulasi titik dan kurva matematika sehingga bersifat resolution-independent (tidak bergantung resolusi piksel) dan tidak pecah pada perbesaran billboard.</w:t>
      </w:r>
    </w:p>
    <w:p>
      <w:pPr>
        <w:spacing w:before="80" w:after="40"/>
        <w:ind w:left="216"/>
      </w:pPr>
      <w:r>
        <w:rPr>
          <w:rFonts w:ascii="Calibri" w:hAnsi="Calibri"/>
          <w:b/>
          <w:color w:val="000000"/>
          <w:sz w:val="19"/>
        </w:rPr>
        <w:t xml:space="preserve">2. </w:t>
      </w:r>
      <w:r>
        <w:rPr>
          <w:rFonts w:ascii="Calibri" w:hAnsi="Calibri"/>
          <w:b w:val="0"/>
          <w:i w:val="0"/>
          <w:color w:val="000000"/>
          <w:sz w:val="19"/>
        </w:rPr>
        <w:t>Dalam penciptaan karya mixed media di atas kanvas, mengapa seniman perlu memahami prinsip 'fat over lean' saat menggabungkan cat minyak dan cat akrilik?</w:t>
      </w:r>
    </w:p>
    <w:p>
      <w:pPr>
        <w:spacing w:before="0" w:after="20"/>
        <w:ind w:left="576"/>
      </w:pPr>
      <w:r>
        <w:rPr>
          <w:rFonts w:ascii="Calibri" w:hAnsi="Calibri"/>
          <w:b w:val="0"/>
          <w:i w:val="0"/>
          <w:color w:val="000000"/>
          <w:sz w:val="18"/>
        </w:rPr>
        <w:t>A. Cat akrilik harus diaplikasikan di atas cat minyak agar warnanya berkilau.</w:t>
      </w:r>
    </w:p>
    <w:p>
      <w:pPr>
        <w:spacing w:before="0" w:after="20"/>
        <w:ind w:left="576"/>
      </w:pPr>
      <w:r>
        <w:rPr>
          <w:rFonts w:ascii="Calibri" w:hAnsi="Calibri"/>
          <w:b w:val="0"/>
          <w:i w:val="0"/>
          <w:color w:val="000000"/>
          <w:sz w:val="18"/>
        </w:rPr>
        <w:t>B. Cat akrilik (berbasis air) harus digunakan sebagai lapisan dasar sebelum cat minyak (berbasis minyak), karena cat minyak tidak bisa menempel permanen jika ditimpa akrilik basah.</w:t>
      </w:r>
    </w:p>
    <w:p>
      <w:pPr>
        <w:spacing w:before="0" w:after="20"/>
        <w:ind w:left="576"/>
      </w:pPr>
      <w:r>
        <w:rPr>
          <w:rFonts w:ascii="Calibri" w:hAnsi="Calibri"/>
          <w:b w:val="0"/>
          <w:i w:val="0"/>
          <w:color w:val="000000"/>
          <w:sz w:val="18"/>
        </w:rPr>
        <w:t>C. Cat minyak harus dicampur langsung dengan air keran dalam jumlah banyak.</w:t>
      </w:r>
    </w:p>
    <w:p>
      <w:pPr>
        <w:spacing w:before="0" w:after="20"/>
        <w:ind w:left="576"/>
      </w:pPr>
      <w:r>
        <w:rPr>
          <w:rFonts w:ascii="Calibri" w:hAnsi="Calibri"/>
          <w:b w:val="0"/>
          <w:i w:val="0"/>
          <w:color w:val="000000"/>
          <w:sz w:val="18"/>
        </w:rPr>
        <w:t>D. Kedua cat tidak boleh digunakan pada hari yang sama di ruang terbuka.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Cat akrilik berbasis air mengering cepat dan membentuk lapisan kedap air. Jika diaplikasikan di atas cat minyak yang lentur dan lambat mengering, lapisan akrilik di atasnya akan retak dan mengelupas.</w:t>
      </w:r>
    </w:p>
    <w:p>
      <w:pPr>
        <w:spacing w:before="80" w:after="40"/>
        <w:ind w:left="216"/>
      </w:pPr>
      <w:r>
        <w:rPr>
          <w:rFonts w:ascii="Calibri" w:hAnsi="Calibri"/>
          <w:b/>
          <w:color w:val="000000"/>
          <w:sz w:val="19"/>
        </w:rPr>
        <w:t xml:space="preserve">3. </w:t>
      </w:r>
      <w:r>
        <w:rPr>
          <w:rFonts w:ascii="Calibri" w:hAnsi="Calibri"/>
          <w:b w:val="0"/>
          <w:i w:val="0"/>
          <w:color w:val="000000"/>
          <w:sz w:val="19"/>
        </w:rPr>
        <w:t>Apa fungsi utama fitur 'Layer Masking' dalam perangkat lunak penyuntingan gambar digital raster dibandingkan dengan penggunaan alat 'Eraser'?</w:t>
      </w:r>
    </w:p>
    <w:p>
      <w:pPr>
        <w:spacing w:before="0" w:after="20"/>
        <w:ind w:left="576"/>
      </w:pPr>
      <w:r>
        <w:rPr>
          <w:rFonts w:ascii="Calibri" w:hAnsi="Calibri"/>
          <w:b w:val="0"/>
          <w:i w:val="0"/>
          <w:color w:val="000000"/>
          <w:sz w:val="18"/>
        </w:rPr>
        <w:t>A. Menghapus piksel secara permanen tanpa kemungkinan pengembalian.</w:t>
      </w:r>
    </w:p>
    <w:p>
      <w:pPr>
        <w:spacing w:before="0" w:after="20"/>
        <w:ind w:left="576"/>
      </w:pPr>
      <w:r>
        <w:rPr>
          <w:rFonts w:ascii="Calibri" w:hAnsi="Calibri"/>
          <w:b w:val="0"/>
          <w:i w:val="0"/>
          <w:color w:val="000000"/>
          <w:sz w:val="18"/>
        </w:rPr>
        <w:t>B. Menyembunyikan bagian tertentu dari layer secara non-destruktif sehingga dapat disunting atau dimunculkan kembali sewaktu-waktu.</w:t>
      </w:r>
    </w:p>
    <w:p>
      <w:pPr>
        <w:spacing w:before="0" w:after="20"/>
        <w:ind w:left="576"/>
      </w:pPr>
      <w:r>
        <w:rPr>
          <w:rFonts w:ascii="Calibri" w:hAnsi="Calibri"/>
          <w:b w:val="0"/>
          <w:i w:val="0"/>
          <w:color w:val="000000"/>
          <w:sz w:val="18"/>
        </w:rPr>
        <w:t>C. Mengubah warna gambar menjadi hitam putih otomatis.</w:t>
      </w:r>
    </w:p>
    <w:p>
      <w:pPr>
        <w:spacing w:before="0" w:after="20"/>
        <w:ind w:left="576"/>
      </w:pPr>
      <w:r>
        <w:rPr>
          <w:rFonts w:ascii="Calibri" w:hAnsi="Calibri"/>
          <w:b w:val="0"/>
          <w:i w:val="0"/>
          <w:color w:val="000000"/>
          <w:sz w:val="18"/>
        </w:rPr>
        <w:t>D. Mengunci komputer agar tidak bisa menyimpan file.</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Layer masking bekerja dengan nilai skala abu-abu (hitam menyembunyikan, putih menampilkan) tanpa merusak piksel asli gambar (non-destructive editing).</w:t>
      </w:r>
    </w:p>
    <w:p>
      <w:pPr>
        <w:spacing w:before="80" w:after="40"/>
        <w:ind w:left="216"/>
      </w:pPr>
      <w:r>
        <w:rPr>
          <w:rFonts w:ascii="Calibri" w:hAnsi="Calibri"/>
          <w:b/>
          <w:color w:val="000000"/>
          <w:sz w:val="19"/>
        </w:rPr>
        <w:t xml:space="preserve">4. </w:t>
      </w:r>
      <w:r>
        <w:rPr>
          <w:rFonts w:ascii="Calibri" w:hAnsi="Calibri"/>
          <w:b w:val="0"/>
          <w:i w:val="0"/>
          <w:color w:val="000000"/>
          <w:sz w:val="19"/>
        </w:rPr>
        <w:t>Karya seni dua dimensi kontemporer sering kali menggunakan teknik 'apropriasi visual'. Yang dimaksud dengan apropriasi dalam seni rupa adalah...</w:t>
      </w:r>
    </w:p>
    <w:p>
      <w:pPr>
        <w:spacing w:before="0" w:after="20"/>
        <w:ind w:left="576"/>
      </w:pPr>
      <w:r>
        <w:rPr>
          <w:rFonts w:ascii="Calibri" w:hAnsi="Calibri"/>
          <w:b w:val="0"/>
          <w:i w:val="0"/>
          <w:color w:val="000000"/>
          <w:sz w:val="18"/>
        </w:rPr>
        <w:t>A. Membeli seluruh cat di toko untuk disimpan di rumah.</w:t>
      </w:r>
    </w:p>
    <w:p>
      <w:pPr>
        <w:spacing w:before="0" w:after="20"/>
        <w:ind w:left="576"/>
      </w:pPr>
      <w:r>
        <w:rPr>
          <w:rFonts w:ascii="Calibri" w:hAnsi="Calibri"/>
          <w:b w:val="0"/>
          <w:i w:val="0"/>
          <w:color w:val="000000"/>
          <w:sz w:val="18"/>
        </w:rPr>
        <w:t>B. Meminjam, mengadopsi, atau mengontekstualisasikan kembali citra/ikon budaya yang sudah ada sebelumnya ke dalam karya baru dengan makna kritis baru.</w:t>
      </w:r>
    </w:p>
    <w:p>
      <w:pPr>
        <w:spacing w:before="0" w:after="20"/>
        <w:ind w:left="576"/>
      </w:pPr>
      <w:r>
        <w:rPr>
          <w:rFonts w:ascii="Calibri" w:hAnsi="Calibri"/>
          <w:b w:val="0"/>
          <w:i w:val="0"/>
          <w:color w:val="000000"/>
          <w:sz w:val="18"/>
        </w:rPr>
        <w:t>C. Menjiplak karya orang lain secara identik lalu menjualnya atas nama sendiri.</w:t>
      </w:r>
    </w:p>
    <w:p>
      <w:pPr>
        <w:spacing w:before="0" w:after="20"/>
        <w:ind w:left="576"/>
      </w:pPr>
      <w:r>
        <w:rPr>
          <w:rFonts w:ascii="Calibri" w:hAnsi="Calibri"/>
          <w:b w:val="0"/>
          <w:i w:val="0"/>
          <w:color w:val="000000"/>
          <w:sz w:val="18"/>
        </w:rPr>
        <w:t>D. Menggambar pemandangan alam secara realis tanpa modifikasi.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Apropriasi artistik adalah strategi seni pascamodern yang meminjam elemen ikonik yang telah dikenal publik untuk diolah kembali guna mengkritisi atau menyajikan sudut pandang baru.</w:t>
      </w:r>
    </w:p>
    <w:p>
      <w:pPr>
        <w:spacing w:before="80" w:after="40"/>
        <w:ind w:left="216"/>
      </w:pPr>
      <w:r>
        <w:rPr>
          <w:rFonts w:ascii="Calibri" w:hAnsi="Calibri"/>
          <w:b/>
          <w:color w:val="000000"/>
          <w:sz w:val="19"/>
        </w:rPr>
        <w:t xml:space="preserve">5. </w:t>
      </w:r>
      <w:r>
        <w:rPr>
          <w:rFonts w:ascii="Calibri" w:hAnsi="Calibri"/>
          <w:b w:val="0"/>
          <w:i w:val="0"/>
          <w:color w:val="000000"/>
          <w:sz w:val="19"/>
        </w:rPr>
        <w:t>Ketika menyusun komposisi karya mixed media yang memuat berbagai elemen material berbeda (kertas koran, kain goni, cat timbul), prinsip desain utama yang harus dijaga agar karya tidak terkesan berantakan dan kacau adalah...</w:t>
      </w:r>
    </w:p>
    <w:p>
      <w:pPr>
        <w:spacing w:before="0" w:after="20"/>
        <w:ind w:left="576"/>
      </w:pPr>
      <w:r>
        <w:rPr>
          <w:rFonts w:ascii="Calibri" w:hAnsi="Calibri"/>
          <w:b w:val="0"/>
          <w:i w:val="0"/>
          <w:color w:val="000000"/>
          <w:sz w:val="18"/>
        </w:rPr>
        <w:t>A. Kesatuan (Unity) dan Keseimbangan (Balance) yang mengikat seluruh ragam elemen menjadi satu kesatuan utuh.</w:t>
      </w:r>
    </w:p>
    <w:p>
      <w:pPr>
        <w:spacing w:before="0" w:after="20"/>
        <w:ind w:left="576"/>
      </w:pPr>
      <w:r>
        <w:rPr>
          <w:rFonts w:ascii="Calibri" w:hAnsi="Calibri"/>
          <w:b w:val="0"/>
          <w:i w:val="0"/>
          <w:color w:val="000000"/>
          <w:sz w:val="18"/>
        </w:rPr>
        <w:t>B. Menggunakan satu warna saja pada seluruh permukaan kanvas.</w:t>
      </w:r>
    </w:p>
    <w:p>
      <w:pPr>
        <w:spacing w:before="0" w:after="20"/>
        <w:ind w:left="576"/>
      </w:pPr>
      <w:r>
        <w:rPr>
          <w:rFonts w:ascii="Calibri" w:hAnsi="Calibri"/>
          <w:b w:val="0"/>
          <w:i w:val="0"/>
          <w:color w:val="000000"/>
          <w:sz w:val="18"/>
        </w:rPr>
        <w:t>C. Menyembunyikan seluruh material di balik bingkai kayu.</w:t>
      </w:r>
    </w:p>
    <w:p>
      <w:pPr>
        <w:spacing w:before="0" w:after="20"/>
        <w:ind w:left="576"/>
      </w:pPr>
      <w:r>
        <w:rPr>
          <w:rFonts w:ascii="Calibri" w:hAnsi="Calibri"/>
          <w:b w:val="0"/>
          <w:i w:val="0"/>
          <w:color w:val="000000"/>
          <w:sz w:val="18"/>
        </w:rPr>
        <w:t>D. Menghapus seluruh tekstur timbul hingga permukaan kanvas rata kembali.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Prinsip kesatuan (unity) dan keseimbangan (balance) memastikan keberagaman material dan tekstur tetap harmonis dan mendukung gagasan utama tanpa menimbulkan kekacauan visual.</w:t>
      </w:r>
    </w:p>
    <w:p>
      <w:r>
        <w:br w:type="page"/>
      </w:r>
    </w:p>
    <w:p>
      <w:pPr>
        <w:pStyle w:val="Title"/>
      </w:pPr>
      <w:r>
        <w:t>LEMBAR KERJA PESERTA DIDIK (LKPD)</w:t>
      </w:r>
    </w:p>
    <w:p>
      <w:pPr>
        <w:pStyle w:val="Subtitle"/>
      </w:pPr>
      <w:r>
        <w:t>Mata Pelajaran: Seni Rupa • Bab 1: Eksplorasi Seni Rupa Dua Dimensi Digital dan Media Campuran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Karakteristik Grafis Vektor dan Raster dalam Seni Digital</w:t>
      </w:r>
    </w:p>
    <w:p>
      <w:pPr>
        <w:spacing w:before="20" w:after="60"/>
        <w:ind w:left="216"/>
      </w:pPr>
      <w:r>
        <w:rPr>
          <w:rFonts w:ascii="Calibri" w:hAnsi="Calibri"/>
          <w:color w:val="000000"/>
          <w:sz w:val="18"/>
        </w:rPr>
        <w:t xml:space="preserve">Petunjuk: </w:t>
      </w:r>
      <w:r>
        <w:rPr>
          <w:rFonts w:ascii="Calibri" w:hAnsi="Calibri"/>
          <w:b w:val="0"/>
          <w:i w:val="0"/>
          <w:color w:val="000000"/>
          <w:sz w:val="18"/>
        </w:rPr>
        <w:t>Pemahaman layer, resolusi (DPI), blending modes, kuas digital (*custom brushes*), dan kurva Bezier.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Teknik Eksperimen Seni Media Campuran (Mixed Media)</w:t>
      </w:r>
    </w:p>
    <w:p>
      <w:pPr>
        <w:spacing w:before="20" w:after="60"/>
        <w:ind w:left="216"/>
      </w:pPr>
      <w:r>
        <w:rPr>
          <w:rFonts w:ascii="Calibri" w:hAnsi="Calibri"/>
          <w:color w:val="000000"/>
          <w:sz w:val="18"/>
        </w:rPr>
        <w:t xml:space="preserve">Petunjuk: </w:t>
      </w:r>
      <w:r>
        <w:rPr>
          <w:rFonts w:ascii="Calibri" w:hAnsi="Calibri"/>
          <w:b w:val="0"/>
          <w:i w:val="0"/>
          <w:color w:val="000000"/>
          <w:sz w:val="18"/>
        </w:rPr>
        <w:t>Penggabungan cat akrilik, kolase kertas cetak, teknik transfer foto, dan drawing pen pada substrat kayu/kanvas.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Konseptualisasi Gagasan dan Narasi Visual Seni Kontemporer</w:t>
      </w:r>
    </w:p>
    <w:p>
      <w:pPr>
        <w:spacing w:before="20" w:after="60"/>
        <w:ind w:left="216"/>
      </w:pPr>
      <w:r>
        <w:rPr>
          <w:rFonts w:ascii="Calibri" w:hAnsi="Calibri"/>
          <w:color w:val="000000"/>
          <w:sz w:val="18"/>
        </w:rPr>
        <w:t xml:space="preserve">Petunjuk: </w:t>
      </w:r>
      <w:r>
        <w:rPr>
          <w:rFonts w:ascii="Calibri" w:hAnsi="Calibri"/>
          <w:b w:val="0"/>
          <w:i w:val="0"/>
          <w:color w:val="000000"/>
          <w:sz w:val="18"/>
        </w:rPr>
        <w:t>Transformasi isu sosial dan ekologis menjadi metafora visual simbolik dalam komposisi dua dimensi.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Perkembangan teknologi komputasi visual telah memperluas batas medium penciptaan seni rupa dua dimensi. Pada jenjang SMA Kelas 12, peserta didik diajak untuk mengintegrasikan kepekaan estetika konvensional (sapuan kuas, tekstur bahan fisik, kolase) dengan keluwesan alat digital seperti tablet grafis, perangkat lunak grafis raster (*bitmap*), dan ilustrasi berbasis vektor.</w:t>
      </w:r>
    </w:p>
    <w:p>
      <w:pPr>
        <w:spacing w:before="40" w:after="60" w:line="276" w:lineRule="auto"/>
      </w:pPr>
      <w:r>
        <w:rPr>
          <w:rFonts w:ascii="Calibri" w:hAnsi="Calibri"/>
          <w:b w:val="0"/>
          <w:i w:val="0"/>
          <w:color w:val="000000"/>
          <w:sz w:val="19"/>
        </w:rPr>
        <w:t>Eksplorasi media campuran (*mixed media*) memungkinkan penggabungan material non-konvensional seperti kertas daur ulang, serbuk tekstil, tinta akrilik, dan transfer cetak digital ke dalam satu bidang kanvas. Proses ini melatih keberanian bereksperimen, kepekaan terhadap nilai taktil permukaan (*tactile texture*), dan pemecahan masalah artistik secara mandiri.</w:t>
      </w:r>
    </w:p>
    <w:p>
      <w:pPr>
        <w:spacing w:before="40" w:after="60" w:line="276" w:lineRule="auto"/>
      </w:pPr>
      <w:r>
        <w:rPr>
          <w:rFonts w:ascii="Calibri" w:hAnsi="Calibri"/>
          <w:b w:val="0"/>
          <w:i w:val="0"/>
          <w:color w:val="000000"/>
          <w:sz w:val="19"/>
        </w:rPr>
        <w:t>Peserta didik tidak hanya fokus pada kecakapan teknis perangkat lunak atau bahan fisik, melainkan diarahkan untuk membangun narasi konseptual yang kuat. Karya rupa menjadi medium artikulasi gagasan kritis terhadap dinamika sosial, lingkungan, dan identitas budaya di era modern.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Mixed Media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Karya seni visual yang menggabungkan lebih dari satu medium atau bahan fisik berbeda dalam satu kesatuan artistik.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Raster Graphics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Format gambar digital yang tersusun atas kisi piksel dengan resolusi tertentu (DPI) yang bergantung pada skala perbesaran.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Vector Graphics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Format grafis digital berbasis rumus matematika (garis, titik, kurva) yang tidak pecah saat diperbesar hingga skala apa pun.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Blending Mode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Algoritma perangkat lunak digital yang menentukan bagaimana piksel dari dua layer yang bertumpuk berinteraksi dan bercampur secara visual.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Tactile Texture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Tekstur nyata pada permukaan karya seni yang dapat dirasakan sensasi kasar-halusnya melalui sentuhan fisik langsung.</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