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Variasi Pola Gerak Permainan Bola Besar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kombinasi passing dan stopping sepak bola dalam formasi segitiga berpasangan.</w:t>
      </w:r>
    </w:p>
    <w:p>
      <w:pPr>
        <w:pStyle w:val="ListNumber"/>
      </w:pPr>
      <w:r>
        <w:rPr>
          <w:rFonts w:ascii="Calibri" w:hAnsi="Calibri"/>
          <w:b w:val="0"/>
          <w:i w:val="0"/>
          <w:color w:val="000000"/>
          <w:sz w:val="19"/>
        </w:rPr>
        <w:t>Mempraktikkan teknik dasar chest pass dan bounce pass bola basket dengan akurasi lemparan tepat.</w:t>
      </w:r>
    </w:p>
    <w:p>
      <w:pPr>
        <w:pStyle w:val="ListNumber"/>
      </w:pPr>
      <w:r>
        <w:rPr>
          <w:rFonts w:ascii="Calibri" w:hAnsi="Calibri"/>
          <w:b w:val="0"/>
          <w:i w:val="0"/>
          <w:color w:val="000000"/>
          <w:sz w:val="19"/>
        </w:rPr>
        <w:t>Menunjukkan sportivitas, kerja sama tim, dan kepatuhan pada aturan permainan yang dimodifikasi.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variasi dan kombinasi gerak dasar lokomotor, nonlokomotor, dan manipulatif dalam sepak bola (passing akurat, dribbling berliku, shooting) dan bola basket (chest pass, bounce pass, lay-up shoot).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Variasi Menggiring, Mengumpan Jauh, dan Menyundul Bola pada Sepak 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menggiring, mengumpan jauh, dan menyundul bola pada sepak bola.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Dasar Servis Bawah dan Akurasi Passing Atas pada Bola Voli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dasar servis bawah dan akurasi passing atas pada bola voli.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Variasi Dribble Crossover, Overhead Pass, dan Lay-up Shoot Bola Basket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variasi dribble crossover, overhead pass, dan lay-up shoot bola basket.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Pengorganisasian Posisi dan Kerja Sama Taktik Menyerang/Bertahan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pengorganisasian posisi dan kerja sama taktik menyerang/bertahan.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Saat melakukan passing atas dalam permainan bola voli, posisi jari-jari tangan dan perkenaan bola yang tepat adalah...</w:t>
      </w:r>
    </w:p>
    <w:p>
      <w:pPr>
        <w:spacing w:before="0" w:after="20"/>
        <w:ind w:left="576"/>
      </w:pPr>
      <w:r>
        <w:rPr>
          <w:rFonts w:ascii="Calibri" w:hAnsi="Calibri"/>
          <w:b w:val="0"/>
          <w:i w:val="0"/>
          <w:color w:val="000000"/>
          <w:sz w:val="18"/>
        </w:rPr>
        <w:t>A. Kedua telapak tangan mengepal keras menghadap ke atas</w:t>
      </w:r>
    </w:p>
    <w:p>
      <w:pPr>
        <w:spacing w:before="0" w:after="20"/>
        <w:ind w:left="576"/>
      </w:pPr>
      <w:r>
        <w:rPr>
          <w:rFonts w:ascii="Calibri" w:hAnsi="Calibri"/>
          <w:b w:val="0"/>
          <w:i w:val="0"/>
          <w:color w:val="000000"/>
          <w:sz w:val="18"/>
        </w:rPr>
        <w:t>B. Kedua telapak tangan terbuka membentuk mangkuk di depan atas dahi, bola disentuh lembut dengan ruas-ruas jari tanpa menempel telapak</w:t>
      </w:r>
    </w:p>
    <w:p>
      <w:pPr>
        <w:spacing w:before="0" w:after="20"/>
        <w:ind w:left="576"/>
      </w:pPr>
      <w:r>
        <w:rPr>
          <w:rFonts w:ascii="Calibri" w:hAnsi="Calibri"/>
          <w:b w:val="0"/>
          <w:i w:val="0"/>
          <w:color w:val="000000"/>
          <w:sz w:val="18"/>
        </w:rPr>
        <w:t>C. Bola dipukul dengan siku lengan kanan</w:t>
      </w:r>
    </w:p>
    <w:p>
      <w:pPr>
        <w:spacing w:before="0" w:after="20"/>
        <w:ind w:left="576"/>
      </w:pPr>
      <w:r>
        <w:rPr>
          <w:rFonts w:ascii="Calibri" w:hAnsi="Calibri"/>
          <w:b w:val="0"/>
          <w:i w:val="0"/>
          <w:color w:val="000000"/>
          <w:sz w:val="18"/>
        </w:rPr>
        <w:t>D. Kedua tangan rapat di depan dada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Passing atas mengandalkan pegas fleksibilitas ruas-ruas jari terbuka di atas dahi untuk melontarkan bola parabola ke arah smasher kawan.</w:t>
      </w:r>
    </w:p>
    <w:p>
      <w:pPr>
        <w:spacing w:before="80" w:after="40"/>
        <w:ind w:left="216"/>
      </w:pPr>
      <w:r>
        <w:rPr>
          <w:rFonts w:ascii="Calibri" w:hAnsi="Calibri"/>
          <w:b/>
          <w:color w:val="000000"/>
          <w:sz w:val="19"/>
        </w:rPr>
        <w:t xml:space="preserve">2. </w:t>
      </w:r>
      <w:r>
        <w:rPr>
          <w:rFonts w:ascii="Calibri" w:hAnsi="Calibri"/>
          <w:b w:val="0"/>
          <w:i w:val="0"/>
          <w:color w:val="000000"/>
          <w:sz w:val="19"/>
        </w:rPr>
        <w:t>Bagian kepala yang benar digunakan untuk menyundul bola sepak agar terarah kuat dan tidak menimbulkan pusing adalah...</w:t>
      </w:r>
    </w:p>
    <w:p>
      <w:pPr>
        <w:spacing w:before="0" w:after="20"/>
        <w:ind w:left="576"/>
      </w:pPr>
      <w:r>
        <w:rPr>
          <w:rFonts w:ascii="Calibri" w:hAnsi="Calibri"/>
          <w:b w:val="0"/>
          <w:i w:val="0"/>
          <w:color w:val="000000"/>
          <w:sz w:val="18"/>
        </w:rPr>
        <w:t>A. Ubun-ubun kepala bagian atas</w:t>
      </w:r>
    </w:p>
    <w:p>
      <w:pPr>
        <w:spacing w:before="0" w:after="20"/>
        <w:ind w:left="576"/>
      </w:pPr>
      <w:r>
        <w:rPr>
          <w:rFonts w:ascii="Calibri" w:hAnsi="Calibri"/>
          <w:b w:val="0"/>
          <w:i w:val="0"/>
          <w:color w:val="000000"/>
          <w:sz w:val="18"/>
        </w:rPr>
        <w:t>B. Dahi bagian depan dengan mata tetap terbuka fokus melihat datangnya bola</w:t>
      </w:r>
    </w:p>
    <w:p>
      <w:pPr>
        <w:spacing w:before="0" w:after="20"/>
        <w:ind w:left="576"/>
      </w:pPr>
      <w:r>
        <w:rPr>
          <w:rFonts w:ascii="Calibri" w:hAnsi="Calibri"/>
          <w:b w:val="0"/>
          <w:i w:val="0"/>
          <w:color w:val="000000"/>
          <w:sz w:val="18"/>
        </w:rPr>
        <w:t>C. Kepala bagian samping telinga</w:t>
      </w:r>
    </w:p>
    <w:p>
      <w:pPr>
        <w:spacing w:before="0" w:after="20"/>
        <w:ind w:left="576"/>
      </w:pPr>
      <w:r>
        <w:rPr>
          <w:rFonts w:ascii="Calibri" w:hAnsi="Calibri"/>
          <w:b w:val="0"/>
          <w:i w:val="0"/>
          <w:color w:val="000000"/>
          <w:sz w:val="18"/>
        </w:rPr>
        <w:t>D. Bagian tengkuk belakang kepala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Tulang dahi (frontal) adalah bagian terkuat dan terdatar pada tengkorak kepala sehingga sundulan terarah maksimal dan aman bagi otak.</w:t>
      </w:r>
    </w:p>
    <w:p>
      <w:pPr>
        <w:spacing w:before="80" w:after="40"/>
        <w:ind w:left="216"/>
      </w:pPr>
      <w:r>
        <w:rPr>
          <w:rFonts w:ascii="Calibri" w:hAnsi="Calibri"/>
          <w:b/>
          <w:color w:val="000000"/>
          <w:sz w:val="19"/>
        </w:rPr>
        <w:t xml:space="preserve">3. </w:t>
      </w:r>
      <w:r>
        <w:rPr>
          <w:rFonts w:ascii="Calibri" w:hAnsi="Calibri"/>
          <w:b w:val="0"/>
          <w:i w:val="0"/>
          <w:color w:val="000000"/>
          <w:sz w:val="19"/>
        </w:rPr>
        <w:t>Urutan langkah kaki yang benar saat melakukan tembakan lay-up shoot bola basket tangan kanan menuju ring adalah...</w:t>
      </w:r>
    </w:p>
    <w:p>
      <w:pPr>
        <w:spacing w:before="0" w:after="20"/>
        <w:ind w:left="576"/>
      </w:pPr>
      <w:r>
        <w:rPr>
          <w:rFonts w:ascii="Calibri" w:hAnsi="Calibri"/>
          <w:b w:val="0"/>
          <w:i w:val="0"/>
          <w:color w:val="000000"/>
          <w:sz w:val="18"/>
        </w:rPr>
        <w:t>A. Melompat di tempat dengan kedua kaki bersamaan</w:t>
      </w:r>
    </w:p>
    <w:p>
      <w:pPr>
        <w:spacing w:before="0" w:after="20"/>
        <w:ind w:left="576"/>
      </w:pPr>
      <w:r>
        <w:rPr>
          <w:rFonts w:ascii="Calibri" w:hAnsi="Calibri"/>
          <w:b w:val="0"/>
          <w:i w:val="0"/>
          <w:color w:val="000000"/>
          <w:sz w:val="18"/>
        </w:rPr>
        <w:t>B. Langkah kaki kanan, langkah kaki kiri, lalu menolak melompat ke atas dengan kaki kiri sambil melepaskan bola dengan tangan kanan</w:t>
      </w:r>
    </w:p>
    <w:p>
      <w:pPr>
        <w:spacing w:before="0" w:after="20"/>
        <w:ind w:left="576"/>
      </w:pPr>
      <w:r>
        <w:rPr>
          <w:rFonts w:ascii="Calibri" w:hAnsi="Calibri"/>
          <w:b w:val="0"/>
          <w:i w:val="0"/>
          <w:color w:val="000000"/>
          <w:sz w:val="18"/>
        </w:rPr>
        <w:t>C. Berlari terus tanpa melompat</w:t>
      </w:r>
    </w:p>
    <w:p>
      <w:pPr>
        <w:spacing w:before="0" w:after="20"/>
        <w:ind w:left="576"/>
      </w:pPr>
      <w:r>
        <w:rPr>
          <w:rFonts w:ascii="Calibri" w:hAnsi="Calibri"/>
          <w:b w:val="0"/>
          <w:i w:val="0"/>
          <w:color w:val="000000"/>
          <w:sz w:val="18"/>
        </w:rPr>
        <w:t>D. Berjalan mundur 3 langkah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Lay-up tangan kanan menggunakan ritme dua langkah: kanan-kiri-lompat tolak kaki kiri vertikal mendekati bibir ring basket.</w:t>
      </w:r>
    </w:p>
    <w:p>
      <w:pPr>
        <w:spacing w:before="80" w:after="40"/>
        <w:ind w:left="216"/>
      </w:pPr>
      <w:r>
        <w:rPr>
          <w:rFonts w:ascii="Calibri" w:hAnsi="Calibri"/>
          <w:b/>
          <w:color w:val="000000"/>
          <w:sz w:val="19"/>
        </w:rPr>
        <w:t xml:space="preserve">4. </w:t>
      </w:r>
      <w:r>
        <w:rPr>
          <w:rFonts w:ascii="Calibri" w:hAnsi="Calibri"/>
          <w:b w:val="0"/>
          <w:i w:val="0"/>
          <w:color w:val="000000"/>
          <w:sz w:val="19"/>
        </w:rPr>
        <w:t>Tujuan utama pemain bola basket menggunakan teknik overhead pass (operan atas kepala) adalah...</w:t>
      </w:r>
    </w:p>
    <w:p>
      <w:pPr>
        <w:spacing w:before="0" w:after="20"/>
        <w:ind w:left="576"/>
      </w:pPr>
      <w:r>
        <w:rPr>
          <w:rFonts w:ascii="Calibri" w:hAnsi="Calibri"/>
          <w:b w:val="0"/>
          <w:i w:val="0"/>
          <w:color w:val="000000"/>
          <w:sz w:val="18"/>
        </w:rPr>
        <w:t>A. Mengoper bola meluncur di lantai</w:t>
      </w:r>
    </w:p>
    <w:p>
      <w:pPr>
        <w:spacing w:before="0" w:after="20"/>
        <w:ind w:left="576"/>
      </w:pPr>
      <w:r>
        <w:rPr>
          <w:rFonts w:ascii="Calibri" w:hAnsi="Calibri"/>
          <w:b w:val="0"/>
          <w:i w:val="0"/>
          <w:color w:val="000000"/>
          <w:sz w:val="18"/>
        </w:rPr>
        <w:t>B. Mengoper bola melewati hadangan tangan pemain lawan yang berpostur tinggi ke arah rekan yang bebas</w:t>
      </w:r>
    </w:p>
    <w:p>
      <w:pPr>
        <w:spacing w:before="0" w:after="20"/>
        <w:ind w:left="576"/>
      </w:pPr>
      <w:r>
        <w:rPr>
          <w:rFonts w:ascii="Calibri" w:hAnsi="Calibri"/>
          <w:b w:val="0"/>
          <w:i w:val="0"/>
          <w:color w:val="000000"/>
          <w:sz w:val="18"/>
        </w:rPr>
        <w:t>C. Membuang bola ke bangku cadangan</w:t>
      </w:r>
    </w:p>
    <w:p>
      <w:pPr>
        <w:spacing w:before="0" w:after="20"/>
        <w:ind w:left="576"/>
      </w:pPr>
      <w:r>
        <w:rPr>
          <w:rFonts w:ascii="Calibri" w:hAnsi="Calibri"/>
          <w:b w:val="0"/>
          <w:i w:val="0"/>
          <w:color w:val="000000"/>
          <w:sz w:val="18"/>
        </w:rPr>
        <w:t>D. Menjatuhkan bola ke kaki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Operan atas kepala memanfaatkan sudut tinggi untuk meloloskan bola dari jangkauan blokade lawan yang menjaga ketat di depan.</w:t>
      </w:r>
    </w:p>
    <w:p>
      <w:pPr>
        <w:spacing w:before="80" w:after="40"/>
        <w:ind w:left="216"/>
      </w:pPr>
      <w:r>
        <w:rPr>
          <w:rFonts w:ascii="Calibri" w:hAnsi="Calibri"/>
          <w:b/>
          <w:color w:val="000000"/>
          <w:sz w:val="19"/>
        </w:rPr>
        <w:t xml:space="preserve">5. </w:t>
      </w:r>
      <w:r>
        <w:rPr>
          <w:rFonts w:ascii="Calibri" w:hAnsi="Calibri"/>
          <w:b w:val="0"/>
          <w:i w:val="0"/>
          <w:color w:val="000000"/>
          <w:sz w:val="19"/>
        </w:rPr>
        <w:t>Dalam sepak bola, ketika seorang penyerang berada pada posisi offside, hal tersebut berarti...</w:t>
      </w:r>
    </w:p>
    <w:p>
      <w:pPr>
        <w:spacing w:before="0" w:after="20"/>
        <w:ind w:left="576"/>
      </w:pPr>
      <w:r>
        <w:rPr>
          <w:rFonts w:ascii="Calibri" w:hAnsi="Calibri"/>
          <w:b w:val="0"/>
          <w:i w:val="0"/>
          <w:color w:val="000000"/>
          <w:sz w:val="18"/>
        </w:rPr>
        <w:t>A. Pemain berdiri di luar garis lapangan saat istirahat</w:t>
      </w:r>
    </w:p>
    <w:p>
      <w:pPr>
        <w:spacing w:before="0" w:after="20"/>
        <w:ind w:left="576"/>
      </w:pPr>
      <w:r>
        <w:rPr>
          <w:rFonts w:ascii="Calibri" w:hAnsi="Calibri"/>
          <w:b w:val="0"/>
          <w:i w:val="0"/>
          <w:color w:val="000000"/>
          <w:sz w:val="18"/>
        </w:rPr>
        <w:t>B. Pemain penyerang berada lebih dekat ke garis gawang lawan daripada bola dan pemain bertahan kedua terakhir lawan saat bola dioper kepadanya</w:t>
      </w:r>
    </w:p>
    <w:p>
      <w:pPr>
        <w:spacing w:before="0" w:after="20"/>
        <w:ind w:left="576"/>
      </w:pPr>
      <w:r>
        <w:rPr>
          <w:rFonts w:ascii="Calibri" w:hAnsi="Calibri"/>
          <w:b w:val="0"/>
          <w:i w:val="0"/>
          <w:color w:val="000000"/>
          <w:sz w:val="18"/>
        </w:rPr>
        <w:t>C. Pemain memegang bola dengan kedua tangan sengaja</w:t>
      </w:r>
    </w:p>
    <w:p>
      <w:pPr>
        <w:spacing w:before="0" w:after="20"/>
        <w:ind w:left="576"/>
      </w:pPr>
      <w:r>
        <w:rPr>
          <w:rFonts w:ascii="Calibri" w:hAnsi="Calibri"/>
          <w:b w:val="0"/>
          <w:i w:val="0"/>
          <w:color w:val="000000"/>
          <w:sz w:val="18"/>
        </w:rPr>
        <w:t>D. Penjaga gawang menangkap bola di luar kotak penalti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Offside adalah pelanggaran posisi taktis di mana penyerang mendahului bek terakhir lawan sebelum bola diumpan ke arahnya.</w:t>
      </w:r>
    </w:p>
    <w:p>
      <w:r>
        <w:br w:type="page"/>
      </w:r>
    </w:p>
    <w:p>
      <w:pPr>
        <w:pStyle w:val="Title"/>
      </w:pPr>
      <w:r>
        <w:t>LEMBAR KERJA PESERTA DIDIK (LKPD)</w:t>
      </w:r>
    </w:p>
    <w:p>
      <w:pPr>
        <w:pStyle w:val="Subtitle"/>
      </w:pPr>
      <w:r>
        <w:t>Mata Pelajaran: Pendidikan Jasmani, Olahraga, dan Kesehatan (PJOK) • Bab 1: Variasi Pola Gerak Permainan Bola Besar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Variasi Menggiring, Mengumpan Jauh, dan Menyundul Bola pada Sepak Bola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menggiring, mengumpan jauh, dan menyundul bola pada sepak bola.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Dasar Servis Bawah dan Akurasi Passing Atas pada Bola Voli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dasar servis bawah dan akurasi passing atas pada bola voli.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Variasi Dribble Crossover, Overhead Pass, dan Lay-up Shoot Bola Basket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variasi dribble crossover, overhead pass, dan lay-up shoot bola basket.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Pengorganisasian Posisi dan Kerja Sama Taktik Menyerang/Bertahan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pengorganisasian posisi dan kerja sama taktik menyerang/bertahan.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Variasi Pola Gerak Permainan Bola Besar memperdalam penguasaan keterampilan teknik lanjutan peserta didik kelas lima pada cabang sepak bola, bola voli, dan bola basket. Pembelajaran difokuskan pada penggabungan variasi gerak secara dinamis dalam situasi simulasi permainan aktif.</w:t>
      </w:r>
    </w:p>
    <w:p>
      <w:pPr>
        <w:spacing w:before="40" w:after="60" w:line="276" w:lineRule="auto"/>
      </w:pPr>
      <w:r>
        <w:rPr>
          <w:rFonts w:ascii="Calibri" w:hAnsi="Calibri"/>
          <w:b w:val="0"/>
          <w:i w:val="0"/>
          <w:color w:val="000000"/>
          <w:sz w:val="19"/>
        </w:rPr>
        <w:t>Peserta didik mempraktikkan teknik menyundul bola (heading) dan operan lambung terarah pada sepak bola, variasi servis bawah dan passing atas menggunakan bantalan ruas jari pada bola voli, serta teknik lay-up shoot dan operan atas kepala (overhead pass) pada bola basket.</w:t>
      </w:r>
    </w:p>
    <w:p>
      <w:pPr>
        <w:spacing w:before="40" w:after="60" w:line="276" w:lineRule="auto"/>
      </w:pPr>
      <w:r>
        <w:rPr>
          <w:rFonts w:ascii="Calibri" w:hAnsi="Calibri"/>
          <w:b w:val="0"/>
          <w:i w:val="0"/>
          <w:color w:val="000000"/>
          <w:sz w:val="19"/>
        </w:rPr>
        <w:t>Melalui pertandingan kompetisi kelas yang dimodifikasi, peserta didik melatih pemahaman taktik sederhana, membaca pergerakan ruang kawan dan lawan, serta memupuk kepemimpinan lapangan dan saling percaya dalam tim.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Passing Atas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mengoper bola voli di atas dahi menggunakan ruas-ruas jari kedua tangan yang membentuk mangkuk terbuka.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Lay-up Shoot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tembakan memasukkan bola basket ke dalam ring dengan cara melangkah dua langkah sambil melompat mendekati papan pantul.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Heading (Menyundul)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memainkan bola sepak di udara menggunakan dahi kepala dengan otot leher terkunci kuat.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Servis Bawah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Pukulan awal untuk memulai reli dalam bola voli yang dilakukan dari belakang garis servis dengan ayunan tangan dari bawah.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Overhead Pass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Operan bola basket dua tangan dari atas kepala untuk melewati jangkauan tangan pemain bertahan lawan.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