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Variasi Pola Gerak Dasar Non-Lokomotor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menyebutkan dan mempraktikkan variasi gerak non-lokomotor (menekuk, meliuk, memutar, mengayun).</w:t>
      </w:r>
    </w:p>
    <w:p>
      <w:pPr>
        <w:pStyle w:val="ListNumber"/>
      </w:pPr>
      <w:r>
        <w:rPr>
          <w:rFonts w:ascii="Calibri" w:hAnsi="Calibri"/>
          <w:b w:val="0"/>
          <w:i w:val="0"/>
          <w:color w:val="000000"/>
          <w:sz w:val="19"/>
        </w:rPr>
        <w:t>Peserta didik mampu melakukan peregangan otot dinamis dan statis dengan teknik yang tepat.</w:t>
      </w:r>
    </w:p>
    <w:p>
      <w:pPr>
        <w:pStyle w:val="ListNumber"/>
      </w:pPr>
      <w:r>
        <w:rPr>
          <w:rFonts w:ascii="Calibri" w:hAnsi="Calibri"/>
          <w:b w:val="0"/>
          <w:i w:val="0"/>
          <w:color w:val="000000"/>
          <w:sz w:val="19"/>
        </w:rPr>
        <w:t>Peserta didik mampu menjaga keseimbangan dan kelenturan tubuh saat beraktivitas fisik.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gerak tanpa berpindah tempat seperti menekuk lutut, meliukkan pinggang, memutar persendian, dan mengayun lengan untuk kelenturan.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Gerak Memutar dan Mengayun Persendian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putaran leher, bahu, pinggang, dan ayunan tangan secara rileks dan terkontrol.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Gerak Menekuk dan Meliukkan Tubuh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Melatih kelenturan otot punggung dan paha melalui gerakan menekuk dan meliukkan tubuh.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Permainan Menirukan Gerak Tumbuhan dan Benda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gerak non-lokomotor ekspresif seperti pohon kelapa tertiup angin kencang.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gerakan yang termasuk ke dalam gerak non-lokomotor adalah...</w:t>
      </w:r>
    </w:p>
    <w:p>
      <w:pPr>
        <w:spacing w:before="0" w:after="20"/>
        <w:ind w:left="576"/>
      </w:pPr>
      <w:r>
        <w:rPr>
          <w:rFonts w:ascii="Calibri" w:hAnsi="Calibri"/>
          <w:b w:val="0"/>
          <w:i w:val="0"/>
          <w:color w:val="000000"/>
          <w:sz w:val="18"/>
        </w:rPr>
        <w:t>A. Berlari kencang</w:t>
      </w:r>
    </w:p>
    <w:p>
      <w:pPr>
        <w:spacing w:before="0" w:after="20"/>
        <w:ind w:left="576"/>
      </w:pPr>
      <w:r>
        <w:rPr>
          <w:rFonts w:ascii="Calibri" w:hAnsi="Calibri"/>
          <w:b w:val="0"/>
          <w:i w:val="0"/>
          <w:color w:val="000000"/>
          <w:sz w:val="18"/>
        </w:rPr>
        <w:t>B. Meliukkan badan ke samping di tempat</w:t>
      </w:r>
    </w:p>
    <w:p>
      <w:pPr>
        <w:spacing w:before="0" w:after="20"/>
        <w:ind w:left="576"/>
      </w:pPr>
      <w:r>
        <w:rPr>
          <w:rFonts w:ascii="Calibri" w:hAnsi="Calibri"/>
          <w:b w:val="0"/>
          <w:i w:val="0"/>
          <w:color w:val="000000"/>
          <w:sz w:val="18"/>
        </w:rPr>
        <w:t>C. Melompat jauh</w:t>
      </w:r>
    </w:p>
    <w:p>
      <w:pPr>
        <w:spacing w:before="0" w:after="20"/>
        <w:ind w:left="576"/>
      </w:pPr>
      <w:r>
        <w:rPr>
          <w:rFonts w:ascii="Calibri" w:hAnsi="Calibri"/>
          <w:b w:val="0"/>
          <w:i w:val="0"/>
          <w:color w:val="000000"/>
          <w:sz w:val="18"/>
        </w:rPr>
        <w:t>D. Berjalan cepat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Meliukkan badan dilakukan dalam posisi berdiri di tempat tanpa berpindah posisi ruang.</w:t>
      </w:r>
    </w:p>
    <w:p>
      <w:pPr>
        <w:spacing w:before="80" w:after="40"/>
        <w:ind w:left="216"/>
      </w:pPr>
      <w:r>
        <w:rPr>
          <w:rFonts w:ascii="Calibri" w:hAnsi="Calibri"/>
          <w:b/>
          <w:color w:val="000000"/>
          <w:sz w:val="19"/>
        </w:rPr>
        <w:t xml:space="preserve">2. </w:t>
      </w:r>
      <w:r>
        <w:rPr>
          <w:rFonts w:ascii="Calibri" w:hAnsi="Calibri"/>
          <w:b w:val="0"/>
          <w:i w:val="0"/>
          <w:color w:val="000000"/>
          <w:sz w:val="19"/>
        </w:rPr>
        <w:t>Gerakan memutar lengan ke depan dan ke belakang secara melingkar melatih kelenturan sendi...</w:t>
      </w:r>
    </w:p>
    <w:p>
      <w:pPr>
        <w:spacing w:before="0" w:after="20"/>
        <w:ind w:left="576"/>
      </w:pPr>
      <w:r>
        <w:rPr>
          <w:rFonts w:ascii="Calibri" w:hAnsi="Calibri"/>
          <w:b w:val="0"/>
          <w:i w:val="0"/>
          <w:color w:val="000000"/>
          <w:sz w:val="18"/>
        </w:rPr>
        <w:t>A. Lutut</w:t>
      </w:r>
    </w:p>
    <w:p>
      <w:pPr>
        <w:spacing w:before="0" w:after="20"/>
        <w:ind w:left="576"/>
      </w:pPr>
      <w:r>
        <w:rPr>
          <w:rFonts w:ascii="Calibri" w:hAnsi="Calibri"/>
          <w:b w:val="0"/>
          <w:i w:val="0"/>
          <w:color w:val="000000"/>
          <w:sz w:val="18"/>
        </w:rPr>
        <w:t>B. Bahu</w:t>
      </w:r>
    </w:p>
    <w:p>
      <w:pPr>
        <w:spacing w:before="0" w:after="20"/>
        <w:ind w:left="576"/>
      </w:pPr>
      <w:r>
        <w:rPr>
          <w:rFonts w:ascii="Calibri" w:hAnsi="Calibri"/>
          <w:b w:val="0"/>
          <w:i w:val="0"/>
          <w:color w:val="000000"/>
          <w:sz w:val="18"/>
        </w:rPr>
        <w:t>C. Tumit</w:t>
      </w:r>
    </w:p>
    <w:p>
      <w:pPr>
        <w:spacing w:before="0" w:after="20"/>
        <w:ind w:left="576"/>
      </w:pPr>
      <w:r>
        <w:rPr>
          <w:rFonts w:ascii="Calibri" w:hAnsi="Calibri"/>
          <w:b w:val="0"/>
          <w:i w:val="0"/>
          <w:color w:val="000000"/>
          <w:sz w:val="18"/>
        </w:rPr>
        <w:t>D. Jari kaki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Memutar lengan melatih kekuatan dan fleksibilitas persendian bahu.</w:t>
      </w:r>
    </w:p>
    <w:p>
      <w:pPr>
        <w:spacing w:before="80" w:after="40"/>
        <w:ind w:left="216"/>
      </w:pPr>
      <w:r>
        <w:rPr>
          <w:rFonts w:ascii="Calibri" w:hAnsi="Calibri"/>
          <w:b/>
          <w:color w:val="000000"/>
          <w:sz w:val="19"/>
        </w:rPr>
        <w:t xml:space="preserve">3. </w:t>
      </w:r>
      <w:r>
        <w:rPr>
          <w:rFonts w:ascii="Calibri" w:hAnsi="Calibri"/>
          <w:b w:val="0"/>
          <w:i w:val="0"/>
          <w:color w:val="000000"/>
          <w:sz w:val="19"/>
        </w:rPr>
        <w:t>Tujuan utama melakukan gerakan pemanasan dan peregangan sebelum berolahraga adalah...</w:t>
      </w:r>
    </w:p>
    <w:p>
      <w:pPr>
        <w:spacing w:before="0" w:after="20"/>
        <w:ind w:left="576"/>
      </w:pPr>
      <w:r>
        <w:rPr>
          <w:rFonts w:ascii="Calibri" w:hAnsi="Calibri"/>
          <w:b w:val="0"/>
          <w:i w:val="0"/>
          <w:color w:val="000000"/>
          <w:sz w:val="18"/>
        </w:rPr>
        <w:t>A. Agar cepat lelah</w:t>
      </w:r>
    </w:p>
    <w:p>
      <w:pPr>
        <w:spacing w:before="0" w:after="20"/>
        <w:ind w:left="576"/>
      </w:pPr>
      <w:r>
        <w:rPr>
          <w:rFonts w:ascii="Calibri" w:hAnsi="Calibri"/>
          <w:b w:val="0"/>
          <w:i w:val="0"/>
          <w:color w:val="000000"/>
          <w:sz w:val="18"/>
        </w:rPr>
        <w:t>B. Menghindari cedera dan kram otot</w:t>
      </w:r>
    </w:p>
    <w:p>
      <w:pPr>
        <w:spacing w:before="0" w:after="20"/>
        <w:ind w:left="576"/>
      </w:pPr>
      <w:r>
        <w:rPr>
          <w:rFonts w:ascii="Calibri" w:hAnsi="Calibri"/>
          <w:b w:val="0"/>
          <w:i w:val="0"/>
          <w:color w:val="000000"/>
          <w:sz w:val="18"/>
        </w:rPr>
        <w:t>C. Membuat baju cepat kotor</w:t>
      </w:r>
    </w:p>
    <w:p>
      <w:pPr>
        <w:spacing w:before="0" w:after="20"/>
        <w:ind w:left="576"/>
      </w:pPr>
      <w:r>
        <w:rPr>
          <w:rFonts w:ascii="Calibri" w:hAnsi="Calibri"/>
          <w:b w:val="0"/>
          <w:i w:val="0"/>
          <w:color w:val="000000"/>
          <w:sz w:val="18"/>
        </w:rPr>
        <w:t>D. Menghabiskan waktu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Peregangan menyiapkan elastisitas otot dan melancarkan aliran darah guna mencegah kram otot.</w:t>
      </w:r>
    </w:p>
    <w:p>
      <w:pPr>
        <w:spacing w:before="80" w:after="40"/>
        <w:ind w:left="216"/>
      </w:pPr>
      <w:r>
        <w:rPr>
          <w:rFonts w:ascii="Calibri" w:hAnsi="Calibri"/>
          <w:b/>
          <w:color w:val="000000"/>
          <w:sz w:val="19"/>
        </w:rPr>
        <w:t xml:space="preserve">4. </w:t>
      </w:r>
      <w:r>
        <w:rPr>
          <w:rFonts w:ascii="Calibri" w:hAnsi="Calibri"/>
          <w:b w:val="0"/>
          <w:i w:val="0"/>
          <w:color w:val="000000"/>
          <w:sz w:val="19"/>
        </w:rPr>
        <w:t>Posisi awal yang benar saat melakukan gerakan mencium lutut untuk melatih kelenturan adalah...</w:t>
      </w:r>
    </w:p>
    <w:p>
      <w:pPr>
        <w:spacing w:before="0" w:after="20"/>
        <w:ind w:left="576"/>
      </w:pPr>
      <w:r>
        <w:rPr>
          <w:rFonts w:ascii="Calibri" w:hAnsi="Calibri"/>
          <w:b w:val="0"/>
          <w:i w:val="0"/>
          <w:color w:val="000000"/>
          <w:sz w:val="18"/>
        </w:rPr>
        <w:t>A. Berbaring telentang</w:t>
      </w:r>
    </w:p>
    <w:p>
      <w:pPr>
        <w:spacing w:before="0" w:after="20"/>
        <w:ind w:left="576"/>
      </w:pPr>
      <w:r>
        <w:rPr>
          <w:rFonts w:ascii="Calibri" w:hAnsi="Calibri"/>
          <w:b w:val="0"/>
          <w:i w:val="0"/>
          <w:color w:val="000000"/>
          <w:sz w:val="18"/>
        </w:rPr>
        <w:t>B. Duduk selonjor di atas matras</w:t>
      </w:r>
    </w:p>
    <w:p>
      <w:pPr>
        <w:spacing w:before="0" w:after="20"/>
        <w:ind w:left="576"/>
      </w:pPr>
      <w:r>
        <w:rPr>
          <w:rFonts w:ascii="Calibri" w:hAnsi="Calibri"/>
          <w:b w:val="0"/>
          <w:i w:val="0"/>
          <w:color w:val="000000"/>
          <w:sz w:val="18"/>
        </w:rPr>
        <w:t>C. Berdiri satu kaki</w:t>
      </w:r>
    </w:p>
    <w:p>
      <w:pPr>
        <w:spacing w:before="0" w:after="20"/>
        <w:ind w:left="576"/>
      </w:pPr>
      <w:r>
        <w:rPr>
          <w:rFonts w:ascii="Calibri" w:hAnsi="Calibri"/>
          <w:b w:val="0"/>
          <w:i w:val="0"/>
          <w:color w:val="000000"/>
          <w:sz w:val="18"/>
        </w:rPr>
        <w:t>D. Tengkurap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 mencium lutut diawali dengan posisi duduk selonjor lurus ke depan di atas matras.</w:t>
      </w:r>
    </w:p>
    <w:p>
      <w:pPr>
        <w:spacing w:before="80" w:after="40"/>
        <w:ind w:left="216"/>
      </w:pPr>
      <w:r>
        <w:rPr>
          <w:rFonts w:ascii="Calibri" w:hAnsi="Calibri"/>
          <w:b/>
          <w:color w:val="000000"/>
          <w:sz w:val="19"/>
        </w:rPr>
        <w:t xml:space="preserve">5. </w:t>
      </w:r>
      <w:r>
        <w:rPr>
          <w:rFonts w:ascii="Calibri" w:hAnsi="Calibri"/>
          <w:b w:val="0"/>
          <w:i w:val="0"/>
          <w:color w:val="000000"/>
          <w:sz w:val="19"/>
        </w:rPr>
        <w:t>Saat menirukan gerak pohon kelapa tertiup angin sepoi-sepoi, gerakan tubuh yang tepat adalah...</w:t>
      </w:r>
    </w:p>
    <w:p>
      <w:pPr>
        <w:spacing w:before="0" w:after="20"/>
        <w:ind w:left="576"/>
      </w:pPr>
      <w:r>
        <w:rPr>
          <w:rFonts w:ascii="Calibri" w:hAnsi="Calibri"/>
          <w:b w:val="0"/>
          <w:i w:val="0"/>
          <w:color w:val="000000"/>
          <w:sz w:val="18"/>
        </w:rPr>
        <w:t>A. Berlari mengelilingi lapangan</w:t>
      </w:r>
    </w:p>
    <w:p>
      <w:pPr>
        <w:spacing w:before="0" w:after="20"/>
        <w:ind w:left="576"/>
      </w:pPr>
      <w:r>
        <w:rPr>
          <w:rFonts w:ascii="Calibri" w:hAnsi="Calibri"/>
          <w:b w:val="0"/>
          <w:i w:val="0"/>
          <w:color w:val="000000"/>
          <w:sz w:val="18"/>
        </w:rPr>
        <w:t>B. Meliukkan badan ke kiri dan kanan secara perlahan</w:t>
      </w:r>
    </w:p>
    <w:p>
      <w:pPr>
        <w:spacing w:before="0" w:after="20"/>
        <w:ind w:left="576"/>
      </w:pPr>
      <w:r>
        <w:rPr>
          <w:rFonts w:ascii="Calibri" w:hAnsi="Calibri"/>
          <w:b w:val="0"/>
          <w:i w:val="0"/>
          <w:color w:val="000000"/>
          <w:sz w:val="18"/>
        </w:rPr>
        <w:t>C. Melompat setinggi-tingginya</w:t>
      </w:r>
    </w:p>
    <w:p>
      <w:pPr>
        <w:spacing w:before="0" w:after="20"/>
        <w:ind w:left="576"/>
      </w:pPr>
      <w:r>
        <w:rPr>
          <w:rFonts w:ascii="Calibri" w:hAnsi="Calibri"/>
          <w:b w:val="0"/>
          <w:i w:val="0"/>
          <w:color w:val="000000"/>
          <w:sz w:val="18"/>
        </w:rPr>
        <w:t>D. Berguling di tanah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Meliukkan badan secara perlahan meniru gemulai ranting pohon kelapa yang tertiup angin.</w:t>
      </w:r>
    </w:p>
    <w:p>
      <w:r>
        <w:br w:type="page"/>
      </w:r>
    </w:p>
    <w:p>
      <w:pPr>
        <w:pStyle w:val="Title"/>
      </w:pPr>
      <w:r>
        <w:t>LEMBAR KERJA PESERTA DIDIK (LKPD)</w:t>
      </w:r>
    </w:p>
    <w:p>
      <w:pPr>
        <w:pStyle w:val="Subtitle"/>
      </w:pPr>
      <w:r>
        <w:t>Mata Pelajaran: Pendidikan Jasmani, Olahraga, dan Kesehatan (PJOK) • Bab 2: Variasi Pola Gerak Dasar Non-Lokomotor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Gerak Memutar dan Mengayun Persendian</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putaran leher, bahu, pinggang, dan ayunan tangan secara rileks dan terkontrol.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Gerak Menekuk dan Meliukkan Tubuh</w:t>
      </w:r>
    </w:p>
    <w:p>
      <w:pPr>
        <w:spacing w:before="20" w:after="60"/>
        <w:ind w:left="216"/>
      </w:pPr>
      <w:r>
        <w:rPr>
          <w:rFonts w:ascii="Calibri" w:hAnsi="Calibri"/>
          <w:color w:val="000000"/>
          <w:sz w:val="18"/>
        </w:rPr>
        <w:t xml:space="preserve">Petunjuk: </w:t>
      </w:r>
      <w:r>
        <w:rPr>
          <w:rFonts w:ascii="Calibri" w:hAnsi="Calibri"/>
          <w:b w:val="0"/>
          <w:i w:val="0"/>
          <w:color w:val="000000"/>
          <w:sz w:val="18"/>
        </w:rPr>
        <w:t>Melatih kelenturan otot punggung dan paha melalui gerakan menekuk dan meliukkan tubuh.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Permainan Menirukan Gerak Tumbuhan dan Benda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gerak non-lokomotor ekspresif seperti pohon kelapa tertiup angin kencang.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Gerak non-lokomotor adalah aktivitas gerak tubuh yang dilakukan pada posisi diam tanpa menyebabkan perpindahan tempat. Gerakan ini sangat penting untuk melatih kelenturan otot, mobilitas persendian, dan keseimbangan statis.</w:t>
      </w:r>
    </w:p>
    <w:p>
      <w:pPr>
        <w:spacing w:before="40" w:after="60" w:line="276" w:lineRule="auto"/>
      </w:pPr>
      <w:r>
        <w:rPr>
          <w:rFonts w:ascii="Calibri" w:hAnsi="Calibri"/>
          <w:b w:val="0"/>
          <w:i w:val="0"/>
          <w:color w:val="000000"/>
          <w:sz w:val="19"/>
        </w:rPr>
        <w:t>Peserta didik melakukan variasi gerak memutar kepala dan pergelangan tangan, menekuk lutut dan punggung (gerak mencium lutut), meliukkan badan ke kanan dan ke kiri, serta mengayunkan kedua lengan menyerupai kincir angin atau pohon ditiup angin.</w:t>
      </w:r>
    </w:p>
    <w:p>
      <w:pPr>
        <w:spacing w:before="40" w:after="60" w:line="276" w:lineRule="auto"/>
      </w:pPr>
      <w:r>
        <w:rPr>
          <w:rFonts w:ascii="Calibri" w:hAnsi="Calibri"/>
          <w:b w:val="0"/>
          <w:i w:val="0"/>
          <w:color w:val="000000"/>
          <w:sz w:val="19"/>
        </w:rPr>
        <w:t>Keterampilan non-lokomotor ini juga menjadi bagian inti dari gerakan pemanasan (stretching) sebelum berolahraga guna mencegah kram dan cedera otot.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Non-Lokomotor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yang dilakukan oleh tubuh tanpa mengalami perpindahan posisi tempat.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Kelenturan (Fleksibilitas)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otot dan persendian tubuh untuk meregang secara leluasa tanpa rasa sakit.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Meliuk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meregangkan dan membengkokkan tubuh bagian atas ke samping kiri atau kanan.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Pemanasan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peregangan ringan sebelum berolahraga untuk menyiapkan otot dan jantung.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