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Variasi Pola Gerak Dasar Lokomotor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dan mempraktikkan variasi pola gerak dasar lokomotor (jalan, lari, lompat, loncat).</w:t>
      </w:r>
    </w:p>
    <w:p>
      <w:pPr>
        <w:pStyle w:val="ListNumber"/>
      </w:pPr>
      <w:r>
        <w:rPr>
          <w:rFonts w:ascii="Calibri" w:hAnsi="Calibri"/>
          <w:b w:val="0"/>
          <w:i w:val="0"/>
          <w:color w:val="000000"/>
          <w:sz w:val="19"/>
        </w:rPr>
        <w:t>Peserta didik mampu melakukan kombinasi gerak berpindah tempat dengan koordinasi tubuh yang baik.</w:t>
      </w:r>
    </w:p>
    <w:p>
      <w:pPr>
        <w:pStyle w:val="ListNumber"/>
      </w:pPr>
      <w:r>
        <w:rPr>
          <w:rFonts w:ascii="Calibri" w:hAnsi="Calibri"/>
          <w:b w:val="0"/>
          <w:i w:val="0"/>
          <w:color w:val="000000"/>
          <w:sz w:val="19"/>
        </w:rPr>
        <w:t>Peserta didik mampu menunjukkan sikap sportivitas, percaya diri, dan kerja sama dalam permainan fisik.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variasi gerak berpindah tempat seperti berjalan cepat, berlari zig-zag, melompat rintangan, dan meloncat berirama dalam permainan beregu.</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Variasi Berjalan dan Berlari Berkelok-kelok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gerak jalan cepat dan lari zig-zag melewati corong pembatas secara lincah.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Variasi Melompat dan Meloncat Rintangan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tolakan satu kaki (lompat) dan dua kaki (loncat) melewati garis dan rintangan aman.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Permainan Gerak Lokomotor Beregu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Bermain estafet gerak kombinasi jalan-lari-lompat dengan mengutamakan keselamatan.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Gerakan tubuh yang menyebabkan perpindahan dari satu tempat ke tempat lain disebut gerak...</w:t>
      </w:r>
    </w:p>
    <w:p>
      <w:pPr>
        <w:spacing w:before="0" w:after="20"/>
        <w:ind w:left="576"/>
      </w:pPr>
      <w:r>
        <w:rPr>
          <w:rFonts w:ascii="Calibri" w:hAnsi="Calibri"/>
          <w:b w:val="0"/>
          <w:i w:val="0"/>
          <w:color w:val="000000"/>
          <w:sz w:val="18"/>
        </w:rPr>
        <w:t>A. Non-lokomotor</w:t>
      </w:r>
    </w:p>
    <w:p>
      <w:pPr>
        <w:spacing w:before="0" w:after="20"/>
        <w:ind w:left="576"/>
      </w:pPr>
      <w:r>
        <w:rPr>
          <w:rFonts w:ascii="Calibri" w:hAnsi="Calibri"/>
          <w:b w:val="0"/>
          <w:i w:val="0"/>
          <w:color w:val="000000"/>
          <w:sz w:val="18"/>
        </w:rPr>
        <w:t>B. Lokomotor</w:t>
      </w:r>
    </w:p>
    <w:p>
      <w:pPr>
        <w:spacing w:before="0" w:after="20"/>
        <w:ind w:left="576"/>
      </w:pPr>
      <w:r>
        <w:rPr>
          <w:rFonts w:ascii="Calibri" w:hAnsi="Calibri"/>
          <w:b w:val="0"/>
          <w:i w:val="0"/>
          <w:color w:val="000000"/>
          <w:sz w:val="18"/>
        </w:rPr>
        <w:t>C. Manipulatif</w:t>
      </w:r>
    </w:p>
    <w:p>
      <w:pPr>
        <w:spacing w:before="0" w:after="20"/>
        <w:ind w:left="576"/>
      </w:pPr>
      <w:r>
        <w:rPr>
          <w:rFonts w:ascii="Calibri" w:hAnsi="Calibri"/>
          <w:b w:val="0"/>
          <w:i w:val="0"/>
          <w:color w:val="000000"/>
          <w:sz w:val="18"/>
        </w:rPr>
        <w:t>D. Diam di tempat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Gerak lokomotor adalah aktivitas fisik yang membuat tubuh berpindah posisi ruang.</w:t>
      </w:r>
    </w:p>
    <w:p>
      <w:pPr>
        <w:spacing w:before="80" w:after="40"/>
        <w:ind w:left="216"/>
      </w:pPr>
      <w:r>
        <w:rPr>
          <w:rFonts w:ascii="Calibri" w:hAnsi="Calibri"/>
          <w:b/>
          <w:color w:val="000000"/>
          <w:sz w:val="19"/>
        </w:rPr>
        <w:t xml:space="preserve">2. </w:t>
      </w:r>
      <w:r>
        <w:rPr>
          <w:rFonts w:ascii="Calibri" w:hAnsi="Calibri"/>
          <w:b w:val="0"/>
          <w:i w:val="0"/>
          <w:color w:val="000000"/>
          <w:sz w:val="19"/>
        </w:rPr>
        <w:t>Perbedaan utama antara melompat dan meloncat terletak pada...</w:t>
      </w:r>
    </w:p>
    <w:p>
      <w:pPr>
        <w:spacing w:before="0" w:after="20"/>
        <w:ind w:left="576"/>
      </w:pPr>
      <w:r>
        <w:rPr>
          <w:rFonts w:ascii="Calibri" w:hAnsi="Calibri"/>
          <w:b w:val="0"/>
          <w:i w:val="0"/>
          <w:color w:val="000000"/>
          <w:sz w:val="18"/>
        </w:rPr>
        <w:t>A. Arah pandangan mata</w:t>
      </w:r>
    </w:p>
    <w:p>
      <w:pPr>
        <w:spacing w:before="0" w:after="20"/>
        <w:ind w:left="576"/>
      </w:pPr>
      <w:r>
        <w:rPr>
          <w:rFonts w:ascii="Calibri" w:hAnsi="Calibri"/>
          <w:b w:val="0"/>
          <w:i w:val="0"/>
          <w:color w:val="000000"/>
          <w:sz w:val="18"/>
        </w:rPr>
        <w:t>B. Jumlah kaki saat melakukan tolakan</w:t>
      </w:r>
    </w:p>
    <w:p>
      <w:pPr>
        <w:spacing w:before="0" w:after="20"/>
        <w:ind w:left="576"/>
      </w:pPr>
      <w:r>
        <w:rPr>
          <w:rFonts w:ascii="Calibri" w:hAnsi="Calibri"/>
          <w:b w:val="0"/>
          <w:i w:val="0"/>
          <w:color w:val="000000"/>
          <w:sz w:val="18"/>
        </w:rPr>
        <w:t>C. Kecepatan bernapas</w:t>
      </w:r>
    </w:p>
    <w:p>
      <w:pPr>
        <w:spacing w:before="0" w:after="20"/>
        <w:ind w:left="576"/>
      </w:pPr>
      <w:r>
        <w:rPr>
          <w:rFonts w:ascii="Calibri" w:hAnsi="Calibri"/>
          <w:b w:val="0"/>
          <w:i w:val="0"/>
          <w:color w:val="000000"/>
          <w:sz w:val="18"/>
        </w:rPr>
        <w:t>D. Tempat bermain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Melompat bertumpu pada 1 kaki, sedangkan meloncat bertumpu pada 2 kaki secara bersamaan.</w:t>
      </w:r>
    </w:p>
    <w:p>
      <w:pPr>
        <w:spacing w:before="80" w:after="40"/>
        <w:ind w:left="216"/>
      </w:pPr>
      <w:r>
        <w:rPr>
          <w:rFonts w:ascii="Calibri" w:hAnsi="Calibri"/>
          <w:b/>
          <w:color w:val="000000"/>
          <w:sz w:val="19"/>
        </w:rPr>
        <w:t xml:space="preserve">3. </w:t>
      </w:r>
      <w:r>
        <w:rPr>
          <w:rFonts w:ascii="Calibri" w:hAnsi="Calibri"/>
          <w:b w:val="0"/>
          <w:i w:val="0"/>
          <w:color w:val="000000"/>
          <w:sz w:val="19"/>
        </w:rPr>
        <w:t>Saat melakukan lari zig-zag melewati corong rintangan, pandangan mata sebaiknya diarahkan ke...</w:t>
      </w:r>
    </w:p>
    <w:p>
      <w:pPr>
        <w:spacing w:before="0" w:after="20"/>
        <w:ind w:left="576"/>
      </w:pPr>
      <w:r>
        <w:rPr>
          <w:rFonts w:ascii="Calibri" w:hAnsi="Calibri"/>
          <w:b w:val="0"/>
          <w:i w:val="0"/>
          <w:color w:val="000000"/>
          <w:sz w:val="18"/>
        </w:rPr>
        <w:t>A. Langit</w:t>
      </w:r>
    </w:p>
    <w:p>
      <w:pPr>
        <w:spacing w:before="0" w:after="20"/>
        <w:ind w:left="576"/>
      </w:pPr>
      <w:r>
        <w:rPr>
          <w:rFonts w:ascii="Calibri" w:hAnsi="Calibri"/>
          <w:b w:val="0"/>
          <w:i w:val="0"/>
          <w:color w:val="000000"/>
          <w:sz w:val="18"/>
        </w:rPr>
        <w:t>B. Arah depan lintasan rintangan</w:t>
      </w:r>
    </w:p>
    <w:p>
      <w:pPr>
        <w:spacing w:before="0" w:after="20"/>
        <w:ind w:left="576"/>
      </w:pPr>
      <w:r>
        <w:rPr>
          <w:rFonts w:ascii="Calibri" w:hAnsi="Calibri"/>
          <w:b w:val="0"/>
          <w:i w:val="0"/>
          <w:color w:val="000000"/>
          <w:sz w:val="18"/>
        </w:rPr>
        <w:t>C. Sepatu sendiri</w:t>
      </w:r>
    </w:p>
    <w:p>
      <w:pPr>
        <w:spacing w:before="0" w:after="20"/>
        <w:ind w:left="576"/>
      </w:pPr>
      <w:r>
        <w:rPr>
          <w:rFonts w:ascii="Calibri" w:hAnsi="Calibri"/>
          <w:b w:val="0"/>
          <w:i w:val="0"/>
          <w:color w:val="000000"/>
          <w:sz w:val="18"/>
        </w:rPr>
        <w:t>D. Belakang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Melihat ke depan menjaga keseimbangan dan memudahkan mengantisipasi arah belokan rintangan.</w:t>
      </w:r>
    </w:p>
    <w:p>
      <w:pPr>
        <w:spacing w:before="80" w:after="40"/>
        <w:ind w:left="216"/>
      </w:pPr>
      <w:r>
        <w:rPr>
          <w:rFonts w:ascii="Calibri" w:hAnsi="Calibri"/>
          <w:b/>
          <w:color w:val="000000"/>
          <w:sz w:val="19"/>
        </w:rPr>
        <w:t xml:space="preserve">4. </w:t>
      </w:r>
      <w:r>
        <w:rPr>
          <w:rFonts w:ascii="Calibri" w:hAnsi="Calibri"/>
          <w:b w:val="0"/>
          <w:i w:val="0"/>
          <w:color w:val="000000"/>
          <w:sz w:val="19"/>
        </w:rPr>
        <w:t>Sikap mendarat yang benar setelah melompati kardus rendah agar lutut tidak cedera adalah...</w:t>
      </w:r>
    </w:p>
    <w:p>
      <w:pPr>
        <w:spacing w:before="0" w:after="20"/>
        <w:ind w:left="576"/>
      </w:pPr>
      <w:r>
        <w:rPr>
          <w:rFonts w:ascii="Calibri" w:hAnsi="Calibri"/>
          <w:b w:val="0"/>
          <w:i w:val="0"/>
          <w:color w:val="000000"/>
          <w:sz w:val="18"/>
        </w:rPr>
        <w:t>A. Lutut kaku lurus</w:t>
      </w:r>
    </w:p>
    <w:p>
      <w:pPr>
        <w:spacing w:before="0" w:after="20"/>
        <w:ind w:left="576"/>
      </w:pPr>
      <w:r>
        <w:rPr>
          <w:rFonts w:ascii="Calibri" w:hAnsi="Calibri"/>
          <w:b w:val="0"/>
          <w:i w:val="0"/>
          <w:color w:val="000000"/>
          <w:sz w:val="18"/>
        </w:rPr>
        <w:t>B. Kedua lutut sedikit mengeper (ditekuk)</w:t>
      </w:r>
    </w:p>
    <w:p>
      <w:pPr>
        <w:spacing w:before="0" w:after="20"/>
        <w:ind w:left="576"/>
      </w:pPr>
      <w:r>
        <w:rPr>
          <w:rFonts w:ascii="Calibri" w:hAnsi="Calibri"/>
          <w:b w:val="0"/>
          <w:i w:val="0"/>
          <w:color w:val="000000"/>
          <w:sz w:val="18"/>
        </w:rPr>
        <w:t>C. Bertumpu pada tumit saja</w:t>
      </w:r>
    </w:p>
    <w:p>
      <w:pPr>
        <w:spacing w:before="0" w:after="20"/>
        <w:ind w:left="576"/>
      </w:pPr>
      <w:r>
        <w:rPr>
          <w:rFonts w:ascii="Calibri" w:hAnsi="Calibri"/>
          <w:b w:val="0"/>
          <w:i w:val="0"/>
          <w:color w:val="000000"/>
          <w:sz w:val="18"/>
        </w:rPr>
        <w:t>D. Mendarat dengan punggung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Mengeperkan lutut saat mendarat berfungsi meredam hentakan berat badan agar sendi tidak cedera.</w:t>
      </w:r>
    </w:p>
    <w:p>
      <w:pPr>
        <w:spacing w:before="80" w:after="40"/>
        <w:ind w:left="216"/>
      </w:pPr>
      <w:r>
        <w:rPr>
          <w:rFonts w:ascii="Calibri" w:hAnsi="Calibri"/>
          <w:b/>
          <w:color w:val="000000"/>
          <w:sz w:val="19"/>
        </w:rPr>
        <w:t xml:space="preserve">5. </w:t>
      </w:r>
      <w:r>
        <w:rPr>
          <w:rFonts w:ascii="Calibri" w:hAnsi="Calibri"/>
          <w:b w:val="0"/>
          <w:i w:val="0"/>
          <w:color w:val="000000"/>
          <w:sz w:val="19"/>
        </w:rPr>
        <w:t>Sikap sportif yang harus ditunjukkan saat regu kita kalah dalam permainan estafet lari adalah...</w:t>
      </w:r>
    </w:p>
    <w:p>
      <w:pPr>
        <w:spacing w:before="0" w:after="20"/>
        <w:ind w:left="576"/>
      </w:pPr>
      <w:r>
        <w:rPr>
          <w:rFonts w:ascii="Calibri" w:hAnsi="Calibri"/>
          <w:b w:val="0"/>
          <w:i w:val="0"/>
          <w:color w:val="000000"/>
          <w:sz w:val="18"/>
        </w:rPr>
        <w:t>A. Menangis dan marah</w:t>
      </w:r>
    </w:p>
    <w:p>
      <w:pPr>
        <w:spacing w:before="0" w:after="20"/>
        <w:ind w:left="576"/>
      </w:pPr>
      <w:r>
        <w:rPr>
          <w:rFonts w:ascii="Calibri" w:hAnsi="Calibri"/>
          <w:b w:val="0"/>
          <w:i w:val="0"/>
          <w:color w:val="000000"/>
          <w:sz w:val="18"/>
        </w:rPr>
        <w:t>B. Mengakui keunggulan lawan dan memberi ucapan selamat</w:t>
      </w:r>
    </w:p>
    <w:p>
      <w:pPr>
        <w:spacing w:before="0" w:after="20"/>
        <w:ind w:left="576"/>
      </w:pPr>
      <w:r>
        <w:rPr>
          <w:rFonts w:ascii="Calibri" w:hAnsi="Calibri"/>
          <w:b w:val="0"/>
          <w:i w:val="0"/>
          <w:color w:val="000000"/>
          <w:sz w:val="18"/>
        </w:rPr>
        <w:t>C. Menyalahkan teman satu tim</w:t>
      </w:r>
    </w:p>
    <w:p>
      <w:pPr>
        <w:spacing w:before="0" w:after="20"/>
        <w:ind w:left="576"/>
      </w:pPr>
      <w:r>
        <w:rPr>
          <w:rFonts w:ascii="Calibri" w:hAnsi="Calibri"/>
          <w:b w:val="0"/>
          <w:i w:val="0"/>
          <w:color w:val="000000"/>
          <w:sz w:val="18"/>
        </w:rPr>
        <w:t>D. Merusak alat permainan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Sportivitas mengajarkan kita berjiwa besar mengakui kemenangan regu lain secara ksatria.</w:t>
      </w:r>
    </w:p>
    <w:p>
      <w:r>
        <w:br w:type="page"/>
      </w:r>
    </w:p>
    <w:p>
      <w:pPr>
        <w:pStyle w:val="Title"/>
      </w:pPr>
      <w:r>
        <w:t>LEMBAR KERJA PESERTA DIDIK (LKPD)</w:t>
      </w:r>
    </w:p>
    <w:p>
      <w:pPr>
        <w:pStyle w:val="Subtitle"/>
      </w:pPr>
      <w:r>
        <w:t>Mata Pelajaran: Pendidikan Jasmani, Olahraga, dan Kesehatan (PJOK) • Bab 1: Variasi Pola Gerak Dasar Lokomotor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Variasi Berjalan dan Berlari Berkelok-kelok</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gerak jalan cepat dan lari zig-zag melewati corong pembatas secara lincah.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Variasi Melompat dan Meloncat Rintangan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tolakan satu kaki (lompat) dan dua kaki (loncat) melewati garis dan rintangan aman.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Permainan Gerak Lokomotor Beregu</w:t>
      </w:r>
    </w:p>
    <w:p>
      <w:pPr>
        <w:spacing w:before="20" w:after="60"/>
        <w:ind w:left="216"/>
      </w:pPr>
      <w:r>
        <w:rPr>
          <w:rFonts w:ascii="Calibri" w:hAnsi="Calibri"/>
          <w:color w:val="000000"/>
          <w:sz w:val="18"/>
        </w:rPr>
        <w:t xml:space="preserve">Petunjuk: </w:t>
      </w:r>
      <w:r>
        <w:rPr>
          <w:rFonts w:ascii="Calibri" w:hAnsi="Calibri"/>
          <w:b w:val="0"/>
          <w:i w:val="0"/>
          <w:color w:val="000000"/>
          <w:sz w:val="18"/>
        </w:rPr>
        <w:t>Bermain estafet gerak kombinasi jalan-lari-lompat dengan mengutamakan keselamatan.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Gerak lokomotor adalah keterampilan fisik dasar berpindah tempat yang menjadi fondasi kebugaran jasmani peserta didik. Pada kelas 2, pola gerak lokomotor dikembangkan ke bentuk variasi arah dan kecepatan yang lebih dinamis.</w:t>
      </w:r>
    </w:p>
    <w:p>
      <w:pPr>
        <w:spacing w:before="40" w:after="60" w:line="276" w:lineRule="auto"/>
      </w:pPr>
      <w:r>
        <w:rPr>
          <w:rFonts w:ascii="Calibri" w:hAnsi="Calibri"/>
          <w:b w:val="0"/>
          <w:i w:val="0"/>
          <w:color w:val="000000"/>
          <w:sz w:val="19"/>
        </w:rPr>
        <w:t>Peserta didik mempraktikkan variasi berjalan maju-mundur-menyamping, lari cepat, lari berbelok-belok (zig-zag), melompati kardus rendah (bertumpu satu kaki), dan meloncat ke dalam simpai (bertumpu dua kaki).</w:t>
      </w:r>
    </w:p>
    <w:p>
      <w:pPr>
        <w:spacing w:before="40" w:after="60" w:line="276" w:lineRule="auto"/>
      </w:pPr>
      <w:r>
        <w:rPr>
          <w:rFonts w:ascii="Calibri" w:hAnsi="Calibri"/>
          <w:b w:val="0"/>
          <w:i w:val="0"/>
          <w:color w:val="000000"/>
          <w:sz w:val="19"/>
        </w:rPr>
        <w:t>Pembelajaran dikemas melalui permainan tradisional beregu (seperti gerak menirukan hewan dan estafet rintangan) untuk menumbuhkan sportivitas, disiplin, dan kerja sama tim.</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Gerak Lokomotor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tubuh yang ditandai dengan adanya perpindahan tempat dari satu titik ke titik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Melompat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 mendorong tubuh ke atas atau ke depan dengan tolakan satu kaki dan mendarat dengan dua kaki.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Meloncat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 mendorong tubuh ke atas dengan tolakan dua kaki secara bersamaan.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Zig-zag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 melintas dengan arah berbelok-belok ke kiri dan ke kanan secara teratur.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