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Warisan Budaya Indonesia yang Mendunia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ragam warisan budaya adiluhung Indonesia yang tercatat dalam daftar warisan dunia UNESCO.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nilai-nilai luhur dan kearifan lokal dalam tradisi adat masyarakat berbagai daerah di Nusantara.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Merumuskan aksi nyata generasi muda dalam mencintai, mempromosikan, dan melestarikan budaya bangsa.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Mengkaji kearifan lokal, warisan budaya bendawi (candi, keraton) dan takbenda (batik, wayang, pencak silat, gamelan) yang diakui dunia, serta strategi pelestarian budaya di era globalisasi.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Warisan Budaya Benda dan Takbenda UNESCO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situs cagar budaya fisik dan tradisi ekspresi budaya lisan/kriya.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Filosofi Batik, Wayang, dan Keris Nusantara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makna filosofis motif batik parang, karakter tokoh wayang, dan metalurgi keris.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Upaya Generasi Muda Melestarikan Warisan Budaya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proyek kampanye kreatif pelestarian seni daerah di media sosial.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Hari Batik Nasional diperingati setiap tanggal 2 Oktober karena pada tanggal tersebut...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Batik pertama kali diciptakan di Pulau Jawa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Batik resmi diakui UNESCO sebagai Warisan Kemanusiaan untuk Budaya Lisan dan Nonbendawi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Pabrik batik modern pertama didirikan di Indonesia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Presiden menandatangani undang-undang pakaian seragam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Pada 2 Oktober 2009, UNESCO menetapkan batik Indonesia sebagai warisan budaya takbenda dunia.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Tas anyaman tradisional masyarakat Papua yang terbuat dari serat kulit kayu dan diakui UNESCO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Bakul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Noken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Besek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Keranjang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Noken adalah tas tradisional khas Papua yang kaya nilai filosofis kebersamaan dan ketahanan hidup.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Alat musik bambu dari Jawa Barat yang dimainkan dengan cara digoyangkan dan terdaftar di UNESCO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Kolintang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Sasando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Angklung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Gamelan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Angklung adalah instrumen musik tradisional Sunda berbahan tabung bambu yang menghasilkan nada saat digetarkan.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Situs manusia purba di Jawa Tengah yang diakui UNESCO sebagai salah satu situs paleontologi terpenting dunia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Situs Sangiran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Situs Trowulan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Situs Muaro Jambi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Situs Gunung Padang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Situs Sangiran menyimpan lebih dari separuh fosil manusia purba Homo erectus di dunia.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Tindakan nyata peserta didik dalam melestarikan tarian tradisional daerah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Menganggap tarian tradisional kuno dan membosankan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Aktif mengikuti sanggar tari daerah di sekolah dan tampil dalam pentas seni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Hanya menonton tarian modern dari luar negeri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Menolak memakai pakaian adat saat peringatan Hari Kartini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Mempelajari dan mempraktikkan seni tari tradisional merupakan wujud nyata pelestarian budaya hidup.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7: Warisan Budaya Indonesia yang Mendunia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Warisan Budaya Benda dan Takbenda UNESCO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situs cagar budaya fisik dan tradisi ekspresi budaya lisan/kriya.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Filosofi Batik, Wayang, dan Keris Nusantara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makna filosofis motif batik parang, karakter tokoh wayang, dan metalurgi keris.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Upaya Generasi Muda Melestarikan Warisan Budaya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proyek kampanye kreatif pelestarian seni daerah di media sosial.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warisan budaya Indonesia yang mendunia memperkenalkan beragam karya adiluhung bangsa yang telah diakui secara global oleh UNESCO.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mengapresiasi warisan budaya benda (Candi Borobudur, Candi Prambanan, Situs Sangiran) dan warisan budaya takbenda (kain Batik, Wayang Kulit, Keris, Angklung, Tari Saman, Noken Papua, dan Pencak Silat).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membangun kesadaran generasi muda untuk tidak sekadar bangga, namun aktif mempelajari, merawat, dan mempromosikan warisan leluhur di kancah pergaulan antarbangsa.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Warisan Budaya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Benda fisik atau atribut takbenda dari suatu kelompok masyarakat yang diwariskan dari generasi ke generasi lampau.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UNESCO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Badan PBB yang membidangi pendidikan, keilmuan, dan kebudayaan yang menetapkan situs warisan dunia.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Warisan Budaya Takbenda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Praktik, representasi, ekspresi, pengetahuan, atau keterampilan tradisional yang diakui sebagai warisan komunitas.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Batik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Karya seni lukis kain menggunakan canting dan malam panas berpola filosofis tinggi khas Indonesia.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Noken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Tas tradisional rajutan serat kulit kayu khas masyarakat Papua yang dibawa dengan diletakkan di kepala.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