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Getaran, Gelombang, dan Cahaya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periode, frekuensi getaran, dan cepat rambat gelombang.</w:t>
      </w:r>
    </w:p>
    <w:p>
      <w:pPr>
        <w:pStyle w:val="ListNumber"/>
      </w:pPr>
      <w:r>
        <w:rPr>
          <w:rFonts w:ascii="Calibri" w:hAnsi="Calibri"/>
          <w:b w:val="0"/>
          <w:i w:val="0"/>
          <w:color w:val="000000"/>
          <w:sz w:val="19"/>
        </w:rPr>
        <w:t>Peserta didik mampu menjelaskan karakteristik gelombang bunyi dan mekanisme pendengaran.</w:t>
      </w:r>
    </w:p>
    <w:p>
      <w:pPr>
        <w:pStyle w:val="ListNumber"/>
      </w:pPr>
      <w:r>
        <w:rPr>
          <w:rFonts w:ascii="Calibri" w:hAnsi="Calibri"/>
          <w:b w:val="0"/>
          <w:i w:val="0"/>
          <w:color w:val="000000"/>
          <w:sz w:val="19"/>
        </w:rPr>
        <w:t>Peserta didik mampu melukiskan pembentukan bayangan pada cermin dan lensa serta menghitung perbesaran bayangan.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getaran harmonik (frekuensi dan periode), gelombang transversal/longitudinal, perambatan bunyi dan resonansi, serta optika cahaya (pemantulan cermin datar/cekung/cembung dan pembiasan lensa).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Getaran Harmonik, Frekuensi, dan Periode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frekuensi f = n/t dan periode T = t/n pada bandul sederhana.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Karakteristik Gelombang Transversal dan Longitudinal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panjang gelombang λ dan cepat rambat gelombang v = λ.f.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Gelombang Bunyi, Resonansi, dan Pemantulan Bunyi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frekuensi infrasonik, audiosonik, ultrasonik, serta kedalaman laut s = (v.t)/2.</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Sifat Cahaya, Cermin, Lensa, dan Alat Optik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rumus cermin/lensa 1/f = 1/s + 1/s' serta pembentukan bayangan mata dan lup.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bandul berayun bolak-balik sebanyak 60 kali dalam waktu 15 detik. Frekuensi dan periode getaran bandul tersebut berturut-turut adalah...</w:t>
      </w:r>
    </w:p>
    <w:p>
      <w:pPr>
        <w:spacing w:before="0" w:after="20"/>
        <w:ind w:left="576"/>
      </w:pPr>
      <w:r>
        <w:rPr>
          <w:rFonts w:ascii="Calibri" w:hAnsi="Calibri"/>
          <w:b w:val="0"/>
          <w:i w:val="0"/>
          <w:color w:val="000000"/>
          <w:sz w:val="18"/>
        </w:rPr>
        <w:t>4 Hz dan 0,25 sekon</w:t>
      </w:r>
    </w:p>
    <w:p>
      <w:pPr>
        <w:spacing w:before="0" w:after="20"/>
        <w:ind w:left="576"/>
      </w:pPr>
      <w:r>
        <w:rPr>
          <w:rFonts w:ascii="Calibri" w:hAnsi="Calibri"/>
          <w:b w:val="0"/>
          <w:i w:val="0"/>
          <w:color w:val="000000"/>
          <w:sz w:val="18"/>
        </w:rPr>
        <w:t>0,25 Hz dan 4 sekon</w:t>
      </w:r>
    </w:p>
    <w:p>
      <w:pPr>
        <w:spacing w:before="0" w:after="20"/>
        <w:ind w:left="576"/>
      </w:pPr>
      <w:r>
        <w:rPr>
          <w:rFonts w:ascii="Calibri" w:hAnsi="Calibri"/>
          <w:b w:val="0"/>
          <w:i w:val="0"/>
          <w:color w:val="000000"/>
          <w:sz w:val="18"/>
        </w:rPr>
        <w:t>4 Hz dan 4 sekon</w:t>
      </w:r>
    </w:p>
    <w:p>
      <w:pPr>
        <w:spacing w:before="0" w:after="20"/>
        <w:ind w:left="576"/>
      </w:pPr>
      <w:r>
        <w:rPr>
          <w:rFonts w:ascii="Calibri" w:hAnsi="Calibri"/>
          <w:b w:val="0"/>
          <w:i w:val="0"/>
          <w:color w:val="000000"/>
          <w:sz w:val="18"/>
        </w:rPr>
        <w:t>15 Hz dan 60 sekon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Frekuensi f = n / t = 60 / 15 = 4 Hz. Periode T = 1 / f = 1 / 4 = 0,25 sekon.</w:t>
      </w:r>
    </w:p>
    <w:p>
      <w:pPr>
        <w:spacing w:before="80" w:after="40"/>
        <w:ind w:left="216"/>
      </w:pPr>
      <w:r>
        <w:rPr>
          <w:rFonts w:ascii="Calibri" w:hAnsi="Calibri"/>
          <w:b/>
          <w:color w:val="000000"/>
          <w:sz w:val="19"/>
        </w:rPr>
        <w:t xml:space="preserve">2. </w:t>
      </w:r>
      <w:r>
        <w:rPr>
          <w:rFonts w:ascii="Calibri" w:hAnsi="Calibri"/>
          <w:b w:val="0"/>
          <w:i w:val="0"/>
          <w:color w:val="000000"/>
          <w:sz w:val="19"/>
        </w:rPr>
        <w:t>Sebuah gelombang memiliki panjang gelombang (λ) sebesar 2 meter dan merambat dengan frekuensi 150 Hz. Cepat rambat gelombang tersebut adalah...</w:t>
      </w:r>
    </w:p>
    <w:p>
      <w:pPr>
        <w:spacing w:before="0" w:after="20"/>
        <w:ind w:left="576"/>
      </w:pPr>
      <w:r>
        <w:rPr>
          <w:rFonts w:ascii="Calibri" w:hAnsi="Calibri"/>
          <w:b w:val="0"/>
          <w:i w:val="0"/>
          <w:color w:val="000000"/>
          <w:sz w:val="18"/>
        </w:rPr>
        <w:t>75 m/s</w:t>
      </w:r>
    </w:p>
    <w:p>
      <w:pPr>
        <w:spacing w:before="0" w:after="20"/>
        <w:ind w:left="576"/>
      </w:pPr>
      <w:r>
        <w:rPr>
          <w:rFonts w:ascii="Calibri" w:hAnsi="Calibri"/>
          <w:b w:val="0"/>
          <w:i w:val="0"/>
          <w:color w:val="000000"/>
          <w:sz w:val="18"/>
        </w:rPr>
        <w:t>150 m/s</w:t>
      </w:r>
    </w:p>
    <w:p>
      <w:pPr>
        <w:spacing w:before="0" w:after="20"/>
        <w:ind w:left="576"/>
      </w:pPr>
      <w:r>
        <w:rPr>
          <w:rFonts w:ascii="Calibri" w:hAnsi="Calibri"/>
          <w:b w:val="0"/>
          <w:i w:val="0"/>
          <w:color w:val="000000"/>
          <w:sz w:val="18"/>
        </w:rPr>
        <w:t>300 m/s</w:t>
      </w:r>
    </w:p>
    <w:p>
      <w:pPr>
        <w:spacing w:before="0" w:after="20"/>
        <w:ind w:left="576"/>
      </w:pPr>
      <w:r>
        <w:rPr>
          <w:rFonts w:ascii="Calibri" w:hAnsi="Calibri"/>
          <w:b w:val="0"/>
          <w:i w:val="0"/>
          <w:color w:val="000000"/>
          <w:sz w:val="18"/>
        </w:rPr>
        <w:t>600 m/s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Cepat rambat (v) = λ x f = 2 m x 150 Hz = 300 m/s.</w:t>
      </w:r>
    </w:p>
    <w:p>
      <w:pPr>
        <w:spacing w:before="80" w:after="40"/>
        <w:ind w:left="216"/>
      </w:pPr>
      <w:r>
        <w:rPr>
          <w:rFonts w:ascii="Calibri" w:hAnsi="Calibri"/>
          <w:b/>
          <w:color w:val="000000"/>
          <w:sz w:val="19"/>
        </w:rPr>
        <w:t xml:space="preserve">3. </w:t>
      </w:r>
      <w:r>
        <w:rPr>
          <w:rFonts w:ascii="Calibri" w:hAnsi="Calibri"/>
          <w:b w:val="0"/>
          <w:i w:val="0"/>
          <w:color w:val="000000"/>
          <w:sz w:val="19"/>
        </w:rPr>
        <w:t>Sebuah kapal mengirimkan sinyal gelombang ultrasonik ke dasar laut dan menerima pantulan bunyinya kembali setelah 1,6 sekon. Jika cepat rambat bunyi di air laut adalah 1.500 m/s, maka kedalaman laut tersebut adalah...</w:t>
      </w:r>
    </w:p>
    <w:p>
      <w:pPr>
        <w:spacing w:before="0" w:after="20"/>
        <w:ind w:left="576"/>
      </w:pPr>
      <w:r>
        <w:rPr>
          <w:rFonts w:ascii="Calibri" w:hAnsi="Calibri"/>
          <w:b w:val="0"/>
          <w:i w:val="0"/>
          <w:color w:val="000000"/>
          <w:sz w:val="18"/>
        </w:rPr>
        <w:t>1.200 meter</w:t>
      </w:r>
    </w:p>
    <w:p>
      <w:pPr>
        <w:spacing w:before="0" w:after="20"/>
        <w:ind w:left="576"/>
      </w:pPr>
      <w:r>
        <w:rPr>
          <w:rFonts w:ascii="Calibri" w:hAnsi="Calibri"/>
          <w:b w:val="0"/>
          <w:i w:val="0"/>
          <w:color w:val="000000"/>
          <w:sz w:val="18"/>
        </w:rPr>
        <w:t>2.400 meter</w:t>
      </w:r>
    </w:p>
    <w:p>
      <w:pPr>
        <w:spacing w:before="0" w:after="20"/>
        <w:ind w:left="576"/>
      </w:pPr>
      <w:r>
        <w:rPr>
          <w:rFonts w:ascii="Calibri" w:hAnsi="Calibri"/>
          <w:b w:val="0"/>
          <w:i w:val="0"/>
          <w:color w:val="000000"/>
          <w:sz w:val="18"/>
        </w:rPr>
        <w:t>3.000 meter</w:t>
      </w:r>
    </w:p>
    <w:p>
      <w:pPr>
        <w:spacing w:before="0" w:after="20"/>
        <w:ind w:left="576"/>
      </w:pPr>
      <w:r>
        <w:rPr>
          <w:rFonts w:ascii="Calibri" w:hAnsi="Calibri"/>
          <w:b w:val="0"/>
          <w:i w:val="0"/>
          <w:color w:val="000000"/>
          <w:sz w:val="18"/>
        </w:rPr>
        <w:t>4.800 meter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Kedalaman s = (v x t) / 2 = (1.500 m/s x 1,6 s) / 2 = 2.400 / 2 = 1.200 meter.</w:t>
      </w:r>
    </w:p>
    <w:p>
      <w:pPr>
        <w:spacing w:before="80" w:after="40"/>
        <w:ind w:left="216"/>
      </w:pPr>
      <w:r>
        <w:rPr>
          <w:rFonts w:ascii="Calibri" w:hAnsi="Calibri"/>
          <w:b/>
          <w:color w:val="000000"/>
          <w:sz w:val="19"/>
        </w:rPr>
        <w:t xml:space="preserve">4. </w:t>
      </w:r>
      <w:r>
        <w:rPr>
          <w:rFonts w:ascii="Calibri" w:hAnsi="Calibri"/>
          <w:b w:val="0"/>
          <w:i w:val="0"/>
          <w:color w:val="000000"/>
          <w:sz w:val="19"/>
        </w:rPr>
        <w:t>Sifat bayangan yang selalu dibentuk oleh cermin datar adalah...</w:t>
      </w:r>
    </w:p>
    <w:p>
      <w:pPr>
        <w:spacing w:before="0" w:after="20"/>
        <w:ind w:left="576"/>
      </w:pPr>
      <w:r>
        <w:rPr>
          <w:rFonts w:ascii="Calibri" w:hAnsi="Calibri"/>
          <w:b w:val="0"/>
          <w:i w:val="0"/>
          <w:color w:val="000000"/>
          <w:sz w:val="18"/>
        </w:rPr>
        <w:t>Nyata, tegak, dan diperbesar</w:t>
      </w:r>
    </w:p>
    <w:p>
      <w:pPr>
        <w:spacing w:before="0" w:after="20"/>
        <w:ind w:left="576"/>
      </w:pPr>
      <w:r>
        <w:rPr>
          <w:rFonts w:ascii="Calibri" w:hAnsi="Calibri"/>
          <w:b w:val="0"/>
          <w:i w:val="0"/>
          <w:color w:val="000000"/>
          <w:sz w:val="18"/>
        </w:rPr>
        <w:t>Maya, tegak, dan sama besar</w:t>
      </w:r>
    </w:p>
    <w:p>
      <w:pPr>
        <w:spacing w:before="0" w:after="20"/>
        <w:ind w:left="576"/>
      </w:pPr>
      <w:r>
        <w:rPr>
          <w:rFonts w:ascii="Calibri" w:hAnsi="Calibri"/>
          <w:b w:val="0"/>
          <w:i w:val="0"/>
          <w:color w:val="000000"/>
          <w:sz w:val="18"/>
        </w:rPr>
        <w:t>Nyata, terbalik, dan diperkecil</w:t>
      </w:r>
    </w:p>
    <w:p>
      <w:pPr>
        <w:spacing w:before="0" w:after="20"/>
        <w:ind w:left="576"/>
      </w:pPr>
      <w:r>
        <w:rPr>
          <w:rFonts w:ascii="Calibri" w:hAnsi="Calibri"/>
          <w:b w:val="0"/>
          <w:i w:val="0"/>
          <w:color w:val="000000"/>
          <w:sz w:val="18"/>
        </w:rPr>
        <w:t>Maya, terbalik, dan diperbesar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Cermin datar selalu membentuk bayangan yang bersifat maya (di belakang cermin), tegak, dan sama besar persis dengan ukuran bendanya.</w:t>
      </w:r>
    </w:p>
    <w:p>
      <w:pPr>
        <w:spacing w:before="80" w:after="40"/>
        <w:ind w:left="216"/>
      </w:pPr>
      <w:r>
        <w:rPr>
          <w:rFonts w:ascii="Calibri" w:hAnsi="Calibri"/>
          <w:b/>
          <w:color w:val="000000"/>
          <w:sz w:val="19"/>
        </w:rPr>
        <w:t xml:space="preserve">5. </w:t>
      </w:r>
      <w:r>
        <w:rPr>
          <w:rFonts w:ascii="Calibri" w:hAnsi="Calibri"/>
          <w:b w:val="0"/>
          <w:i w:val="0"/>
          <w:color w:val="000000"/>
          <w:sz w:val="19"/>
        </w:rPr>
        <w:t>Rentang frekuensi gelombang bunyi yang dapat didengar oleh telinga manusia normal (audiosonik) adalah...</w:t>
      </w:r>
    </w:p>
    <w:p>
      <w:pPr>
        <w:spacing w:before="0" w:after="20"/>
        <w:ind w:left="576"/>
      </w:pPr>
      <w:r>
        <w:rPr>
          <w:rFonts w:ascii="Calibri" w:hAnsi="Calibri"/>
          <w:b w:val="0"/>
          <w:i w:val="0"/>
          <w:color w:val="000000"/>
          <w:sz w:val="18"/>
        </w:rPr>
        <w:t>Kurang dari 20 Hz</w:t>
      </w:r>
    </w:p>
    <w:p>
      <w:pPr>
        <w:spacing w:before="0" w:after="20"/>
        <w:ind w:left="576"/>
      </w:pPr>
      <w:r>
        <w:rPr>
          <w:rFonts w:ascii="Calibri" w:hAnsi="Calibri"/>
          <w:b w:val="0"/>
          <w:i w:val="0"/>
          <w:color w:val="000000"/>
          <w:sz w:val="18"/>
        </w:rPr>
        <w:t>20 Hz sampai 20.000 Hz</w:t>
      </w:r>
    </w:p>
    <w:p>
      <w:pPr>
        <w:spacing w:before="0" w:after="20"/>
        <w:ind w:left="576"/>
      </w:pPr>
      <w:r>
        <w:rPr>
          <w:rFonts w:ascii="Calibri" w:hAnsi="Calibri"/>
          <w:b w:val="0"/>
          <w:i w:val="0"/>
          <w:color w:val="000000"/>
          <w:sz w:val="18"/>
        </w:rPr>
        <w:t>Lebih dari 20.000 Hz</w:t>
      </w:r>
    </w:p>
    <w:p>
      <w:pPr>
        <w:spacing w:before="0" w:after="20"/>
        <w:ind w:left="576"/>
      </w:pPr>
      <w:r>
        <w:rPr>
          <w:rFonts w:ascii="Calibri" w:hAnsi="Calibri"/>
          <w:b w:val="0"/>
          <w:i w:val="0"/>
          <w:color w:val="000000"/>
          <w:sz w:val="18"/>
        </w:rPr>
        <w:t>Hanya pada frekuensi 1.000 Hz</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Telinga manusia sehat dapat merespons gelombang bunyi audiosonik dalam batas frekuensi 20 Hz hingga 20.000 Hz.</w:t>
      </w:r>
    </w:p>
    <w:p>
      <w:r>
        <w:br w:type="page"/>
      </w:r>
    </w:p>
    <w:p>
      <w:pPr>
        <w:pStyle w:val="Title"/>
      </w:pPr>
      <w:r>
        <w:t>LEMBAR KERJA PESERTA DIDIK (LKPD)</w:t>
      </w:r>
    </w:p>
    <w:p>
      <w:pPr>
        <w:pStyle w:val="Subtitle"/>
      </w:pPr>
      <w:r>
        <w:t>Mata Pelajaran: Ilmu Pengetahuan Alam • Bab 4: Getaran, Gelombang, dan Cahaya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Getaran Harmonik, Frekuensi, dan Periode</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frekuensi f = n/t dan periode T = t/n pada bandul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Karakteristik Gelombang Transversal dan Longitudinal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panjang gelombang λ dan cepat rambat gelombang v = λ.f.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Gelombang Bunyi, Resonansi, dan Pemantulan Bunyi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frekuensi infrasonik, audiosonik, ultrasonik, serta kedalaman laut s = (v.t)/2.</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Sifat Cahaya, Cermin, Lensa, dan Alat Optik</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rumus cermin/lensa 1/f = 1/s + 1/s' serta pembentukan bayangan mata dan lup.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Getaran adalah gerak bolak-balik secara periodik di sekitar titik keseimbangan. Besaran getaran meliputi simpangan terjauh (*amplitudo*), periode getar (waktu satu getaran penuh T = t/n), dan frekuensi (jumlah getaran per sekon f = n/t), di mana T = 1/f.</w:t>
      </w:r>
    </w:p>
    <w:p>
      <w:pPr>
        <w:spacing w:before="40" w:after="60" w:line="276" w:lineRule="auto"/>
      </w:pPr>
      <w:r>
        <w:rPr>
          <w:rFonts w:ascii="Calibri" w:hAnsi="Calibri"/>
          <w:b w:val="0"/>
          <w:i w:val="0"/>
          <w:color w:val="000000"/>
          <w:sz w:val="19"/>
        </w:rPr>
        <w:t>Gelombang adalah getaran yang merambat dengan membawa energi tanpa memindahkan mediumnya. Berdasarkan arah rambat dan arah getarnya, gelombang dibedakan menjadi gelombang transversal (bukit dan lembah) dan gelombang longitudinal (rapatan dan renggangan). Persamaan cepat rambat gelombang dirumuskan v = λ . f.</w:t>
      </w:r>
    </w:p>
    <w:p>
      <w:pPr>
        <w:spacing w:before="40" w:after="60" w:line="276" w:lineRule="auto"/>
      </w:pPr>
      <w:r>
        <w:rPr>
          <w:rFonts w:ascii="Calibri" w:hAnsi="Calibri"/>
          <w:b w:val="0"/>
          <w:i w:val="0"/>
          <w:color w:val="000000"/>
          <w:sz w:val="19"/>
        </w:rPr>
        <w:t>Gelombang bunyi adalah gelombang mekanik longitudinal yang memerlukan medium untuk merambat dan mengalami pemantulan (gema dan gaung). Cahaya merupakan gelombang elektromagnetik transversal yang memiliki sifat merambat lurus, dapat dipantulkan (hukum Snellius pemantulan), dan dapat dibiaskan saat melintasi dua medium berbeda kerapatan optik.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Frekuensi (f)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Banyaknya getaran atau gelombang lengkap yang terjadi dalam satuan waktu satu sekon (satuan Hertz / Hz).</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Periode (T)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Waktu yang diperlukan oleh suatu benda untuk melakukan satu kali getaran penuh (satuan sekon / 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Panjang Gelombang (λ)</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Jarak yang ditempuh oleh gelombang dalam satu periode, yaitu jarak antara dua puncak gelombang yang berurutan.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Resonansi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ikut bergetarnya suatu benda akibat getaran benda lain karena memiliki frekuensi alami yang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Pembiasan Cahaya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pembelokan arah rambat cahaya saat merambat melalui dua medium transparan yang berbeda kerapatan optiknya.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