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Siklus Akuntansi Perusahaan Jasa: Jurnal hingga Laporan Keuangan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bukti transaksi keuangan (kuitansi, faktur, nota kontan, cek) dan mencatat transaksi ke dalam Jurnal Umum dengan mekanisme Debit-Kredit secara tepat.</w:t>
      </w:r>
    </w:p>
    <w:p>
      <w:pPr>
        <w:pStyle w:val="ListNumber"/>
      </w:pPr>
      <w:r>
        <w:rPr>
          <w:rFonts w:ascii="Calibri" w:hAnsi="Calibri"/>
          <w:b w:val="0"/>
          <w:i w:val="0"/>
          <w:color w:val="000000"/>
          <w:sz w:val="19"/>
        </w:rPr>
        <w:t>Melakukan posting entri jurnal ke Buku Besar T-account/4-kolom dan menyusun Neraca Saldo (*Trial Balance*).</w:t>
      </w:r>
    </w:p>
    <w:p>
      <w:pPr>
        <w:pStyle w:val="ListNumber"/>
      </w:pPr>
      <w:r>
        <w:rPr>
          <w:rFonts w:ascii="Calibri" w:hAnsi="Calibri"/>
          <w:b w:val="0"/>
          <w:i w:val="0"/>
          <w:color w:val="000000"/>
          <w:sz w:val="19"/>
        </w:rPr>
        <w:t>Menyusun Jurnal Penyesuaian, Kertas Kerja 10 Kolom (*Worksheet*), Laporan Laba Rugi, Laporan Perubahan Ekuitas, Neraca (*Balance Sheet*), serta Jurnal Penutup.</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Menyusun tahapan siklus akuntansi perusahaan jasa: bukti transaksi, jurnal umum debit-kredit, buku besar, neraca saldo, jurnal penyesuaian (AJP), kertas kerja (worksheet), dan laporan keuangan.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Pencatatan Bukti Transaksi dan Jurnal Umum (Debit-Kredit)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Aturan saldo normal akun A-L-E-P-B, format jurnal umum, ref posting, dan analisis transaksi jasa.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Posting Buku Besar dan Neraca Saldo (Trial Balance)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Buku besar bentuk skontro dan stafel, rekapitulasi saldo akun, dan penyusunan neraca saldo sebelum penyesuaian.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Jurnal Penyesuaian, Kertas Kerja 10 Kolom, dan Laporan Keuangan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AJP beban dibayar di muka, piutang pendapatan, penyusutan akumulasi, worksheet 10 kolom, Laporan Laba/Rugi, dan Neraca.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Pada tanggal 31 Desember, akun 'Perlengkapan Salon' di Neraca Saldo menunjukkan saldo debet sebesar Rp 6.000.000,00. Berdasarkan hasil inventarisasi fisik akhir tahun, perlengkapan yang masih tersisa di gudang adalah Rp 2.000.000,00. Ayat Jurnal Penyesuaian yang benar adalah...</w:t>
      </w:r>
    </w:p>
    <w:p>
      <w:pPr>
        <w:spacing w:before="0" w:after="20"/>
        <w:ind w:left="576"/>
      </w:pPr>
      <w:r>
        <w:rPr>
          <w:rFonts w:ascii="Calibri" w:hAnsi="Calibri"/>
          <w:b w:val="0"/>
          <w:i w:val="0"/>
          <w:color w:val="000000"/>
          <w:sz w:val="18"/>
        </w:rPr>
        <w:t>A. Beban Perlengkapan Salon (D) Rp 2.000.000 ; Perlengkapan Salon (K) Rp 2.000.000</w:t>
      </w:r>
    </w:p>
    <w:p>
      <w:pPr>
        <w:spacing w:before="0" w:after="20"/>
        <w:ind w:left="576"/>
      </w:pPr>
      <w:r>
        <w:rPr>
          <w:rFonts w:ascii="Calibri" w:hAnsi="Calibri"/>
          <w:b w:val="0"/>
          <w:i w:val="0"/>
          <w:color w:val="000000"/>
          <w:sz w:val="18"/>
        </w:rPr>
        <w:t>B. Beban Perlengkapan Salon (D) Rp 4.000.000 ; Perlengkapan Salon (K) Rp 4.000.000</w:t>
      </w:r>
    </w:p>
    <w:p>
      <w:pPr>
        <w:spacing w:before="0" w:after="20"/>
        <w:ind w:left="576"/>
      </w:pPr>
      <w:r>
        <w:rPr>
          <w:rFonts w:ascii="Calibri" w:hAnsi="Calibri"/>
          <w:b w:val="0"/>
          <w:i w:val="0"/>
          <w:color w:val="000000"/>
          <w:sz w:val="18"/>
        </w:rPr>
        <w:t>C. Perlengkapan Salon (D) Rp 4.000.000 ; Kas (K) Rp 4.000.000</w:t>
      </w:r>
    </w:p>
    <w:p>
      <w:pPr>
        <w:spacing w:before="0" w:after="20"/>
        <w:ind w:left="576"/>
      </w:pPr>
      <w:r>
        <w:rPr>
          <w:rFonts w:ascii="Calibri" w:hAnsi="Calibri"/>
          <w:b w:val="0"/>
          <w:i w:val="0"/>
          <w:color w:val="000000"/>
          <w:sz w:val="18"/>
        </w:rPr>
        <w:t>D. Beban Perlengkapan Salon (D) Rp 6.000.000 ; Modal (K) Rp 6.000.000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Perlengkapan yang telah terpakai menjadi beban = Rp 6.000.000 - Rp 2.000.000 = Rp 4.000.000. Jurnal penyesuaian mendebit Beban Perlengkapan Rp 4.000.000 dan mengkredit aset Perlengkapan Rp 4.000.000.</w:t>
      </w:r>
    </w:p>
    <w:p>
      <w:pPr>
        <w:spacing w:before="80" w:after="40"/>
        <w:ind w:left="216"/>
      </w:pPr>
      <w:r>
        <w:rPr>
          <w:rFonts w:ascii="Calibri" w:hAnsi="Calibri"/>
          <w:b/>
          <w:color w:val="000000"/>
          <w:sz w:val="19"/>
        </w:rPr>
        <w:t xml:space="preserve">2. </w:t>
      </w:r>
      <w:r>
        <w:rPr>
          <w:rFonts w:ascii="Calibri" w:hAnsi="Calibri"/>
          <w:b w:val="0"/>
          <w:i w:val="0"/>
          <w:color w:val="000000"/>
          <w:sz w:val="19"/>
        </w:rPr>
        <w:t>Manakah kelompok akun di bawah ini yang seluruhnya memiliki saldo normal di sisi DEBET?</w:t>
      </w:r>
    </w:p>
    <w:p>
      <w:pPr>
        <w:spacing w:before="0" w:after="20"/>
        <w:ind w:left="576"/>
      </w:pPr>
      <w:r>
        <w:rPr>
          <w:rFonts w:ascii="Calibri" w:hAnsi="Calibri"/>
          <w:b w:val="0"/>
          <w:i w:val="0"/>
          <w:color w:val="000000"/>
          <w:sz w:val="18"/>
        </w:rPr>
        <w:t>A. Pendapatan Jasa, Modal Pemilik, dan Utang Usaha.</w:t>
      </w:r>
    </w:p>
    <w:p>
      <w:pPr>
        <w:spacing w:before="0" w:after="20"/>
        <w:ind w:left="576"/>
      </w:pPr>
      <w:r>
        <w:rPr>
          <w:rFonts w:ascii="Calibri" w:hAnsi="Calibri"/>
          <w:b w:val="0"/>
          <w:i w:val="0"/>
          <w:color w:val="000000"/>
          <w:sz w:val="18"/>
        </w:rPr>
        <w:t>B. Aset Kas, Piutang Usaha, Beban Sewa, dan Prive Pemilik.</w:t>
      </w:r>
    </w:p>
    <w:p>
      <w:pPr>
        <w:spacing w:before="0" w:after="20"/>
        <w:ind w:left="576"/>
      </w:pPr>
      <w:r>
        <w:rPr>
          <w:rFonts w:ascii="Calibri" w:hAnsi="Calibri"/>
          <w:b w:val="0"/>
          <w:i w:val="0"/>
          <w:color w:val="000000"/>
          <w:sz w:val="18"/>
        </w:rPr>
        <w:t>C. Utang Bank, Akumulasi Penyusutan, dan Pendapatan Diterima di Muka.</w:t>
      </w:r>
    </w:p>
    <w:p>
      <w:pPr>
        <w:spacing w:before="0" w:after="20"/>
        <w:ind w:left="576"/>
      </w:pPr>
      <w:r>
        <w:rPr>
          <w:rFonts w:ascii="Calibri" w:hAnsi="Calibri"/>
          <w:b w:val="0"/>
          <w:i w:val="0"/>
          <w:color w:val="000000"/>
          <w:sz w:val="18"/>
        </w:rPr>
        <w:t>D. Modal Saham dan Penjualan.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Kelompok Aset (Kas, Piutang), Beban (Beban Sewa), dan akun pengurang ekuitas (Prive) bertambah di sisi Debet dan memiliki saldo normal di Debet.</w:t>
      </w:r>
    </w:p>
    <w:p>
      <w:pPr>
        <w:spacing w:before="80" w:after="40"/>
        <w:ind w:left="216"/>
      </w:pPr>
      <w:r>
        <w:rPr>
          <w:rFonts w:ascii="Calibri" w:hAnsi="Calibri"/>
          <w:b/>
          <w:color w:val="000000"/>
          <w:sz w:val="19"/>
        </w:rPr>
        <w:t xml:space="preserve">3. </w:t>
      </w:r>
      <w:r>
        <w:rPr>
          <w:rFonts w:ascii="Calibri" w:hAnsi="Calibri"/>
          <w:b w:val="0"/>
          <w:i w:val="0"/>
          <w:color w:val="000000"/>
          <w:sz w:val="19"/>
        </w:rPr>
        <w:t>Pada tanggal 1 Agustus 2024 dibayar sewa kantor untuk masa 1 tahun sebesar Rp 12.000.000,00 dan dicatat pada akun 'Beban Sewa'. Pada 31 Desember 2024, jurnal penyesuaian yang tepat adalah... (5 bulan telah berlalu)</w:t>
      </w:r>
    </w:p>
    <w:p>
      <w:pPr>
        <w:spacing w:before="0" w:after="20"/>
        <w:ind w:left="576"/>
      </w:pPr>
      <w:r>
        <w:rPr>
          <w:rFonts w:ascii="Calibri" w:hAnsi="Calibri"/>
          <w:b w:val="0"/>
          <w:i w:val="0"/>
          <w:color w:val="000000"/>
          <w:sz w:val="18"/>
        </w:rPr>
        <w:t>A. Sewa Dibayar di Muka (D) Rp 7.000.000 ; Beban Sewa (K) Rp 7.000.000</w:t>
      </w:r>
    </w:p>
    <w:p>
      <w:pPr>
        <w:spacing w:before="0" w:after="20"/>
        <w:ind w:left="576"/>
      </w:pPr>
      <w:r>
        <w:rPr>
          <w:rFonts w:ascii="Calibri" w:hAnsi="Calibri"/>
          <w:b w:val="0"/>
          <w:i w:val="0"/>
          <w:color w:val="000000"/>
          <w:sz w:val="18"/>
        </w:rPr>
        <w:t>B. Beban Sewa (D) Rp 5.000.000 ; Kas (K) Rp 5.000.000</w:t>
      </w:r>
    </w:p>
    <w:p>
      <w:pPr>
        <w:spacing w:before="0" w:after="20"/>
        <w:ind w:left="576"/>
      </w:pPr>
      <w:r>
        <w:rPr>
          <w:rFonts w:ascii="Calibri" w:hAnsi="Calibri"/>
          <w:b w:val="0"/>
          <w:i w:val="0"/>
          <w:color w:val="000000"/>
          <w:sz w:val="18"/>
        </w:rPr>
        <w:t>C. Sewa Dibayar di Muka (D) Rp 5.000.000 ; Beban Sewa (K) Rp 5.000.000</w:t>
      </w:r>
    </w:p>
    <w:p>
      <w:pPr>
        <w:spacing w:before="0" w:after="20"/>
        <w:ind w:left="576"/>
      </w:pPr>
      <w:r>
        <w:rPr>
          <w:rFonts w:ascii="Calibri" w:hAnsi="Calibri"/>
          <w:b w:val="0"/>
          <w:i w:val="0"/>
          <w:color w:val="000000"/>
          <w:sz w:val="18"/>
        </w:rPr>
        <w:t>D. Beban Sewa (D) Rp 12.000.000 ; Sewa Dibayar di Muka (K) Rp 12.000.000</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Pendekatan beban: Yang belum menjadi beban (masih masa sewa Januari-Juli 2025 = 7 bulan) diakui sebagai aset Sewa Dibayar di Muka = </w:t>
      </w:r>
      <m:oMath>
        <m:f>
          <m:fPr>
            <m:type m:val="bar"/>
          </m:fPr>
          <m:num>
            <m:r>
              <m:t>7</m:t>
            </m:r>
          </m:num>
          <m:den>
            <m:r>
              <m:t>1</m:t>
            </m:r>
            <m:r>
              <m:t>2</m:t>
            </m:r>
          </m:den>
        </m:f>
        <m:r>
          <m:t>×</m:t>
        </m:r>
        <m:r>
          <m:t>1</m:t>
        </m:r>
        <m:r>
          <m:t>2</m:t>
        </m:r>
        <m:r>
          <m:t>.</m:t>
        </m:r>
        <m:r>
          <m:t>0</m:t>
        </m:r>
        <m:r>
          <m:t>0</m:t>
        </m:r>
        <m:r>
          <m:t>0</m:t>
        </m:r>
        <m:r>
          <m:t>.</m:t>
        </m:r>
        <m:r>
          <m:t>0</m:t>
        </m:r>
        <m:r>
          <m:t>0</m:t>
        </m:r>
        <m:r>
          <m:t>0</m:t>
        </m:r>
        <m:r>
          <m:t>=</m:t>
        </m:r>
        <m:r>
          <m:t>R</m:t>
        </m:r>
        <m:r>
          <m:t>7</m:t>
        </m:r>
        <m:r>
          <m:t>.</m:t>
        </m:r>
        <m:r>
          <m:t>0</m:t>
        </m:r>
        <m:r>
          <m:t>0</m:t>
        </m:r>
        <m:r>
          <m:t>0</m:t>
        </m:r>
        <m:r>
          <m:t>.</m:t>
        </m:r>
        <m:r>
          <m:t>0</m:t>
        </m:r>
        <m:r>
          <m:t>0</m:t>
        </m:r>
        <m:r>
          <m:t>0</m:t>
        </m:r>
      </m:oMath>
      <w:r>
        <w:rPr>
          <w:rFonts w:ascii="Calibri" w:hAnsi="Calibri"/>
          <w:b w:val="0"/>
          <w:i/>
          <w:color w:val="64748B"/>
          <w:sz w:val="17"/>
        </w:rPr>
        <w:t>. Jurnal: Sewa Dibayar di Muka (D) Rp 7.000.000, Beban Sewa (K) Rp 7.000.000.</w:t>
      </w:r>
    </w:p>
    <w:p>
      <w:pPr>
        <w:spacing w:before="80" w:after="40"/>
        <w:ind w:left="216"/>
      </w:pPr>
      <w:r>
        <w:rPr>
          <w:rFonts w:ascii="Calibri" w:hAnsi="Calibri"/>
          <w:b/>
          <w:color w:val="000000"/>
          <w:sz w:val="19"/>
        </w:rPr>
        <w:t xml:space="preserve">4. </w:t>
      </w:r>
      <w:r>
        <w:rPr>
          <w:rFonts w:ascii="Calibri" w:hAnsi="Calibri"/>
          <w:b w:val="0"/>
          <w:i w:val="0"/>
          <w:color w:val="000000"/>
          <w:sz w:val="19"/>
        </w:rPr>
        <w:t>Jika dalam suatu periode akuntansi perusahaan jasa mencatat Total Pendapatan sebesar Rp 85.000.000,00 dan Total Beban Operasional sebesar Rp 52.000.000,00, maka dalam Laporan Laba Rugi perusahaan memperoleh...</w:t>
      </w:r>
    </w:p>
    <w:p>
      <w:pPr>
        <w:spacing w:before="0" w:after="20"/>
        <w:ind w:left="576"/>
      </w:pPr>
      <w:r>
        <w:rPr>
          <w:rFonts w:ascii="Calibri" w:hAnsi="Calibri"/>
          <w:b w:val="0"/>
          <w:i w:val="0"/>
          <w:color w:val="000000"/>
          <w:sz w:val="18"/>
        </w:rPr>
        <w:t>A. Rugi bersih sebesar Rp 33.000.000,00</w:t>
      </w:r>
    </w:p>
    <w:p>
      <w:pPr>
        <w:spacing w:before="0" w:after="20"/>
        <w:ind w:left="576"/>
      </w:pPr>
      <w:r>
        <w:rPr>
          <w:rFonts w:ascii="Calibri" w:hAnsi="Calibri"/>
          <w:b w:val="0"/>
          <w:i w:val="0"/>
          <w:color w:val="000000"/>
          <w:sz w:val="18"/>
        </w:rPr>
        <w:t>B. Laba bersih sebesar Rp 33.000.000,00</w:t>
      </w:r>
    </w:p>
    <w:p>
      <w:pPr>
        <w:spacing w:before="0" w:after="20"/>
        <w:ind w:left="576"/>
      </w:pPr>
      <w:r>
        <w:rPr>
          <w:rFonts w:ascii="Calibri" w:hAnsi="Calibri"/>
          <w:b w:val="0"/>
          <w:i w:val="0"/>
          <w:color w:val="000000"/>
          <w:sz w:val="18"/>
        </w:rPr>
        <w:t>C. Modal akhir sebesar Rp 137.000.000,00</w:t>
      </w:r>
    </w:p>
    <w:p>
      <w:pPr>
        <w:spacing w:before="0" w:after="20"/>
        <w:ind w:left="576"/>
      </w:pPr>
      <w:r>
        <w:rPr>
          <w:rFonts w:ascii="Calibri" w:hAnsi="Calibri"/>
          <w:b w:val="0"/>
          <w:i w:val="0"/>
          <w:color w:val="000000"/>
          <w:sz w:val="18"/>
        </w:rPr>
        <w:t>D. Kas defisit sebesar Rp 85.000.000,00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Laba Bersih = Total Pendapatan - Total Beban = Rp 85.000.000 - Rp 52.000.000 = Rp 33.000.000 (Laba Bersih karena pendapatan lebih besar daripada beban).</w:t>
      </w:r>
    </w:p>
    <w:p>
      <w:pPr>
        <w:spacing w:before="80" w:after="40"/>
        <w:ind w:left="216"/>
      </w:pPr>
      <w:r>
        <w:rPr>
          <w:rFonts w:ascii="Calibri" w:hAnsi="Calibri"/>
          <w:b/>
          <w:color w:val="000000"/>
          <w:sz w:val="19"/>
        </w:rPr>
        <w:t xml:space="preserve">5. </w:t>
      </w:r>
      <w:r>
        <w:rPr>
          <w:rFonts w:ascii="Calibri" w:hAnsi="Calibri"/>
          <w:b w:val="0"/>
          <w:i w:val="0"/>
          <w:color w:val="000000"/>
          <w:sz w:val="19"/>
        </w:rPr>
        <w:t>Fungsi utama pembuatan 'Jurnal Penutup' (Closing Entries) pada akhir siklus akuntansi tahunan adalah...</w:t>
      </w:r>
    </w:p>
    <w:p>
      <w:pPr>
        <w:spacing w:before="0" w:after="20"/>
        <w:ind w:left="576"/>
      </w:pPr>
      <w:r>
        <w:rPr>
          <w:rFonts w:ascii="Calibri" w:hAnsi="Calibri"/>
          <w:b w:val="0"/>
          <w:i w:val="0"/>
          <w:color w:val="000000"/>
          <w:sz w:val="18"/>
        </w:rPr>
        <w:t>A. Menghapus seluruh saldo kas kantor agar kembali nol.</w:t>
      </w:r>
    </w:p>
    <w:p>
      <w:pPr>
        <w:spacing w:before="0" w:after="20"/>
        <w:ind w:left="576"/>
      </w:pPr>
      <w:r>
        <w:rPr>
          <w:rFonts w:ascii="Calibri" w:hAnsi="Calibri"/>
          <w:b w:val="0"/>
          <w:i w:val="0"/>
          <w:color w:val="000000"/>
          <w:sz w:val="18"/>
        </w:rPr>
        <w:t>B. Menutup (me-nol-kan) saldo akun-akun nominal sementara (Pendapatan, Beban, Prive) dan mentransfer laba/rugi bersih ke akun Modal.</w:t>
      </w:r>
    </w:p>
    <w:p>
      <w:pPr>
        <w:spacing w:before="0" w:after="20"/>
        <w:ind w:left="576"/>
      </w:pPr>
      <w:r>
        <w:rPr>
          <w:rFonts w:ascii="Calibri" w:hAnsi="Calibri"/>
          <w:b w:val="0"/>
          <w:i w:val="0"/>
          <w:color w:val="000000"/>
          <w:sz w:val="18"/>
        </w:rPr>
        <w:t>C. Menghentikan operasional perusahaan secara permanen.</w:t>
      </w:r>
    </w:p>
    <w:p>
      <w:pPr>
        <w:spacing w:before="0" w:after="20"/>
        <w:ind w:left="576"/>
      </w:pPr>
      <w:r>
        <w:rPr>
          <w:rFonts w:ascii="Calibri" w:hAnsi="Calibri"/>
          <w:b w:val="0"/>
          <w:i w:val="0"/>
          <w:color w:val="000000"/>
          <w:sz w:val="18"/>
        </w:rPr>
        <w:t>D. Menjual seluruh gedung kantor kepada investor.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Jurnal penutup me-nol-kan akun nominal/sementara agar akun-akun tersebut siap mencatat transaksi periode baru, sedangkan laba/rugi dipindahkan ke akun modal riil.</w:t>
      </w:r>
    </w:p>
    <w:p>
      <w:r>
        <w:br w:type="page"/>
      </w:r>
    </w:p>
    <w:p>
      <w:pPr>
        <w:pStyle w:val="Title"/>
      </w:pPr>
      <w:r>
        <w:t>LEMBAR KERJA PESERTA DIDIK (LKPD)</w:t>
      </w:r>
    </w:p>
    <w:p>
      <w:pPr>
        <w:pStyle w:val="Subtitle"/>
      </w:pPr>
      <w:r>
        <w:t>Mata Pelajaran: Ekonomi • Bab 2: Siklus Akuntansi Perusahaan Jasa: Jurnal hingga Laporan Keuangan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Pencatatan Bukti Transaksi dan Jurnal Umum (Debit-Kredit)</w:t>
      </w:r>
    </w:p>
    <w:p>
      <w:pPr>
        <w:spacing w:before="20" w:after="60"/>
        <w:ind w:left="216"/>
      </w:pPr>
      <w:r>
        <w:rPr>
          <w:rFonts w:ascii="Calibri" w:hAnsi="Calibri"/>
          <w:color w:val="000000"/>
          <w:sz w:val="18"/>
        </w:rPr>
        <w:t xml:space="preserve">Petunjuk: </w:t>
      </w:r>
      <w:r>
        <w:rPr>
          <w:rFonts w:ascii="Calibri" w:hAnsi="Calibri"/>
          <w:b w:val="0"/>
          <w:i w:val="0"/>
          <w:color w:val="000000"/>
          <w:sz w:val="18"/>
        </w:rPr>
        <w:t>Aturan saldo normal akun A-L-E-P-B, format jurnal umum, ref posting, dan analisis transaksi jasa.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Posting Buku Besar dan Neraca Saldo (Trial Balance)</w:t>
      </w:r>
    </w:p>
    <w:p>
      <w:pPr>
        <w:spacing w:before="20" w:after="60"/>
        <w:ind w:left="216"/>
      </w:pPr>
      <w:r>
        <w:rPr>
          <w:rFonts w:ascii="Calibri" w:hAnsi="Calibri"/>
          <w:color w:val="000000"/>
          <w:sz w:val="18"/>
        </w:rPr>
        <w:t xml:space="preserve">Petunjuk: </w:t>
      </w:r>
      <w:r>
        <w:rPr>
          <w:rFonts w:ascii="Calibri" w:hAnsi="Calibri"/>
          <w:b w:val="0"/>
          <w:i w:val="0"/>
          <w:color w:val="000000"/>
          <w:sz w:val="18"/>
        </w:rPr>
        <w:t>Buku besar bentuk skontro dan stafel, rekapitulasi saldo akun, dan penyusunan neraca saldo sebelum penyesuaian.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Jurnal Penyesuaian, Kertas Kerja 10 Kolom, dan Laporan Keuangan</w:t>
      </w:r>
    </w:p>
    <w:p>
      <w:pPr>
        <w:spacing w:before="20" w:after="60"/>
        <w:ind w:left="216"/>
      </w:pPr>
      <w:r>
        <w:rPr>
          <w:rFonts w:ascii="Calibri" w:hAnsi="Calibri"/>
          <w:color w:val="000000"/>
          <w:sz w:val="18"/>
        </w:rPr>
        <w:t xml:space="preserve">Petunjuk: </w:t>
      </w:r>
      <w:r>
        <w:rPr>
          <w:rFonts w:ascii="Calibri" w:hAnsi="Calibri"/>
          <w:b w:val="0"/>
          <w:i w:val="0"/>
          <w:color w:val="000000"/>
          <w:sz w:val="18"/>
        </w:rPr>
        <w:t>AJP beban dibayar di muka, piutang pendapatan, penyusutan akumulasi, worksheet 10 kolom, Laporan Laba/Rugi, dan Neraca.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Perusahaan jasa merupakan badan usaha yang aktivitas utamanya menyediakan layanan atau keahlian tanpa memproduksi atau memperjualbelikan barang berwujud. Pada jenjang SMA Kelas 12, peserta didik mempelajari siklus akuntansi perusahaan jasa secara runtut dari tahap pencatatan bukti transaksi hingga pelaporan dan penutupan buku pada akhir periode akuntansi.</w:t>
      </w:r>
    </w:p>
    <w:p>
      <w:pPr>
        <w:spacing w:before="40" w:after="60" w:line="276" w:lineRule="auto"/>
      </w:pPr>
      <w:r>
        <w:rPr>
          <w:rFonts w:ascii="Calibri" w:hAnsi="Calibri"/>
          <w:b w:val="0"/>
          <w:i w:val="0"/>
          <w:color w:val="000000"/>
          <w:sz w:val="19"/>
        </w:rPr>
        <w:t>Tahap pencatatan diawali dengan analisis bukti transaksi orisinal, penerapan aturan baku saldo normal dan mekanisme Debit-Kredit, pencatatan kronologis pada Jurnal Umum (*General Journal*), dan pemindahbukuan (*posting*) ke akun-akun Buku Besar. Peserta didik menyusun Neraca Saldo untuk memastikan keseimbangan matematis total debit dan total kredit.</w:t>
      </w:r>
    </w:p>
    <w:p>
      <w:pPr>
        <w:spacing w:before="40" w:after="60" w:line="276" w:lineRule="auto"/>
      </w:pPr>
      <w:r>
        <w:rPr>
          <w:rFonts w:ascii="Calibri" w:hAnsi="Calibri"/>
          <w:b w:val="0"/>
          <w:i w:val="0"/>
          <w:color w:val="000000"/>
          <w:sz w:val="19"/>
        </w:rPr>
        <w:t>Tahap pengikhtisaran dan pelaporan melatih ketelitian tinggi dalam menyusun Ayat Jurnal Penyesuaian (AJP) untuk akun perlengkapan, beban dibayar di muka, pendapatan diterima di muka, beban terutang, dan penyusutan aset tetap (*depresiasi*). Neraca Lajur (Kertas Kerja) disusun untuk mempermudah penyusunan 4 Laporan Keuangan utama: Laporan Laba Rugi Komprehensif, Laporan Perubahan Ekuitas, Neraca Posisi Keuangan, dan Laporan Arus Kas.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Jurnal Umum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Buku harian tempat mencatat transaksi keuangan secara kronologis dengan mendebit dan mengkredit akun berdasarkan bukti transaksi.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Buku Besar (Ledger)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Kumpulan akun-akun individual yang digunakan untuk meringkas dan mengklasifikasikan mutasi transaksi dari jurnal umum.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Jurnal Penyesuaian (AJP)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Jurnal yang dibuat pada akhir periode untuk menyesuaikan saldo akun-akun riil dan nominal agar mencerminkan kondisi sebenarnya berbasis akrual.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Kertas Kerja (Worksheet)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Lembar kerja berkolom yang digunakan akuntan untuk mempermudah penyusunan laporan keuangan secara terstruktur.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Laporan Laba Rugi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Laporan keuangan yang menyajikan total pendapatan dan total beban perusahaan dalam suatu periode untuk mengetahui laba bersih atau rugi bersih.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