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INDONESIA — FASE D (KELAS 8)</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Pertama (SMP) / Fase D (Kelas 8)</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Indonesia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5: Menciptakan Puisi Modern</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mengidentifikasi unsur fisik dan unsur batin dalam teks puisi modern.</w:t>
      </w:r>
    </w:p>
    <w:p>
      <w:pPr>
        <w:pStyle w:val="ListNumber"/>
      </w:pPr>
      <w:r>
        <w:rPr>
          <w:rFonts w:ascii="Calibri" w:hAnsi="Calibri"/>
          <w:b w:val="0"/>
          <w:i w:val="0"/>
          <w:color w:val="000000"/>
          <w:sz w:val="19"/>
        </w:rPr>
        <w:t>Peserta didik mampu menulis puisi orisinal dengan memanfaatkan diksi konotatif dan majas ekspresif.</w:t>
      </w:r>
    </w:p>
    <w:p>
      <w:pPr>
        <w:pStyle w:val="ListNumber"/>
      </w:pPr>
      <w:r>
        <w:rPr>
          <w:rFonts w:ascii="Calibri" w:hAnsi="Calibri"/>
          <w:b w:val="0"/>
          <w:i w:val="0"/>
          <w:color w:val="000000"/>
          <w:sz w:val="19"/>
        </w:rPr>
        <w:t>Peserta didik mampu mendeklamasikan puisi dengan lafal, intonasi, modulasi volume, dan penghayatan yang memikat.</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menelaah unsur batin puisi (tema, nada, rasa, amanat) dan unsur fisik puisi (diksi, tipografi, rima, citraan, majas metafora/personifikasi/hiperbola), serta keterampilan menulis dan mendeklamasikan puisi modern.</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Mengenal Ciri dan Hakikat Puisi Modern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Membedakan puisi bebas modern dengan puisi lama dan menganalisis pemadatan bahasa.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Unsur Fisik Puisi (Diksi, Citraan, Majas, Tipografi)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majas metafora/personifikasi, citraan visual/auditori, dan rima puisi.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Unsur Batin Puisi (Tema, Rasa, Nada, Amanat)</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Menemukan pesan tersirat, suasana emosi, dan amanat yang disampaikan penyair.</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Menulis dan Mendeklamasikan Puisi Orisinal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Menyusun bait puisi bertema kemanusiaan dan membacakannya dengan vokal/ekspresi tepat.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Bacalah larik puisi berikut: 'Rumput kering menangis merindukan tetesan embun pagi.' Majas yang digunakan dalam larik puisi tersebut adalah...</w:t>
      </w:r>
    </w:p>
    <w:p>
      <w:pPr>
        <w:spacing w:before="0" w:after="20"/>
        <w:ind w:left="576"/>
      </w:pPr>
      <w:r>
        <w:rPr>
          <w:rFonts w:ascii="Calibri" w:hAnsi="Calibri"/>
          <w:b w:val="0"/>
          <w:i w:val="0"/>
          <w:color w:val="000000"/>
          <w:sz w:val="18"/>
        </w:rPr>
        <w:t>Majas Personifikasi</w:t>
      </w:r>
    </w:p>
    <w:p>
      <w:pPr>
        <w:spacing w:before="0" w:after="20"/>
        <w:ind w:left="576"/>
      </w:pPr>
      <w:r>
        <w:rPr>
          <w:rFonts w:ascii="Calibri" w:hAnsi="Calibri"/>
          <w:b w:val="0"/>
          <w:i w:val="0"/>
          <w:color w:val="000000"/>
          <w:sz w:val="18"/>
        </w:rPr>
        <w:t>Majas Metafora</w:t>
      </w:r>
    </w:p>
    <w:p>
      <w:pPr>
        <w:spacing w:before="0" w:after="20"/>
        <w:ind w:left="576"/>
      </w:pPr>
      <w:r>
        <w:rPr>
          <w:rFonts w:ascii="Calibri" w:hAnsi="Calibri"/>
          <w:b w:val="0"/>
          <w:i w:val="0"/>
          <w:color w:val="000000"/>
          <w:sz w:val="18"/>
        </w:rPr>
        <w:t>Majas Hiperbola</w:t>
      </w:r>
    </w:p>
    <w:p>
      <w:pPr>
        <w:spacing w:before="0" w:after="20"/>
        <w:ind w:left="576"/>
      </w:pPr>
      <w:r>
        <w:rPr>
          <w:rFonts w:ascii="Calibri" w:hAnsi="Calibri"/>
          <w:b w:val="0"/>
          <w:i w:val="0"/>
          <w:color w:val="000000"/>
          <w:sz w:val="18"/>
        </w:rPr>
        <w:t>Majas Simile</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Frasa 'rumput menangis' memberikan sifat perilaku insani (menangis) kepada benda mati/tumbuhan (rumput), yang merupakan majas personifikasi.</w:t>
      </w:r>
    </w:p>
    <w:p>
      <w:pPr>
        <w:spacing w:before="80" w:after="40"/>
        <w:ind w:left="216"/>
      </w:pPr>
      <w:r>
        <w:rPr>
          <w:rFonts w:ascii="Calibri" w:hAnsi="Calibri"/>
          <w:b/>
          <w:color w:val="000000"/>
          <w:sz w:val="19"/>
        </w:rPr>
        <w:t xml:space="preserve">2. </w:t>
      </w:r>
      <w:r>
        <w:rPr>
          <w:rFonts w:ascii="Calibri" w:hAnsi="Calibri"/>
          <w:b w:val="0"/>
          <w:i w:val="0"/>
          <w:color w:val="000000"/>
          <w:sz w:val="19"/>
        </w:rPr>
        <w:t>Pilihan kata (*diksi*) yang memiliki makna kiasan atau makna tambahan di luar makna sebenarnya (denotatif) dinamakan diksi bermakna...</w:t>
      </w:r>
    </w:p>
    <w:p>
      <w:pPr>
        <w:spacing w:before="0" w:after="20"/>
        <w:ind w:left="576"/>
      </w:pPr>
      <w:r>
        <w:rPr>
          <w:rFonts w:ascii="Calibri" w:hAnsi="Calibri"/>
          <w:b w:val="0"/>
          <w:i w:val="0"/>
          <w:color w:val="000000"/>
          <w:sz w:val="18"/>
        </w:rPr>
        <w:t>Denotatif</w:t>
      </w:r>
    </w:p>
    <w:p>
      <w:pPr>
        <w:spacing w:before="0" w:after="20"/>
        <w:ind w:left="576"/>
      </w:pPr>
      <w:r>
        <w:rPr>
          <w:rFonts w:ascii="Calibri" w:hAnsi="Calibri"/>
          <w:b w:val="0"/>
          <w:i w:val="0"/>
          <w:color w:val="000000"/>
          <w:sz w:val="18"/>
        </w:rPr>
        <w:t>Konotatif</w:t>
      </w:r>
    </w:p>
    <w:p>
      <w:pPr>
        <w:spacing w:before="0" w:after="20"/>
        <w:ind w:left="576"/>
      </w:pPr>
      <w:r>
        <w:rPr>
          <w:rFonts w:ascii="Calibri" w:hAnsi="Calibri"/>
          <w:b w:val="0"/>
          <w:i w:val="0"/>
          <w:color w:val="000000"/>
          <w:sz w:val="18"/>
        </w:rPr>
        <w:t>Leksikal</w:t>
      </w:r>
    </w:p>
    <w:p>
      <w:pPr>
        <w:spacing w:before="0" w:after="20"/>
        <w:ind w:left="576"/>
      </w:pPr>
      <w:r>
        <w:rPr>
          <w:rFonts w:ascii="Calibri" w:hAnsi="Calibri"/>
          <w:b w:val="0"/>
          <w:i w:val="0"/>
          <w:color w:val="000000"/>
          <w:sz w:val="18"/>
        </w:rPr>
        <w:t>Gramatikal</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Makna konotatif adalah makna kiasan, emotif, atau kiasan artistik yang melampaui arti harfiah kamus untuk memperdalam pesan puitis.</w:t>
      </w:r>
    </w:p>
    <w:p>
      <w:pPr>
        <w:spacing w:before="80" w:after="40"/>
        <w:ind w:left="216"/>
      </w:pPr>
      <w:r>
        <w:rPr>
          <w:rFonts w:ascii="Calibri" w:hAnsi="Calibri"/>
          <w:b/>
          <w:color w:val="000000"/>
          <w:sz w:val="19"/>
        </w:rPr>
        <w:t xml:space="preserve">3. </w:t>
      </w:r>
      <w:r>
        <w:rPr>
          <w:rFonts w:ascii="Calibri" w:hAnsi="Calibri"/>
          <w:b w:val="0"/>
          <w:i w:val="0"/>
          <w:color w:val="000000"/>
          <w:sz w:val="19"/>
        </w:rPr>
        <w:t>Larik puisi: 'Gemercik air sungai menari di sela bebatuan jernih.' Citraan indra yang dominan dalam larik tersebut adalah...</w:t>
      </w:r>
    </w:p>
    <w:p>
      <w:pPr>
        <w:spacing w:before="0" w:after="20"/>
        <w:ind w:left="576"/>
      </w:pPr>
      <w:r>
        <w:rPr>
          <w:rFonts w:ascii="Calibri" w:hAnsi="Calibri"/>
          <w:b w:val="0"/>
          <w:i w:val="0"/>
          <w:color w:val="000000"/>
          <w:sz w:val="18"/>
        </w:rPr>
        <w:t>Citraan penciuman</w:t>
      </w:r>
    </w:p>
    <w:p>
      <w:pPr>
        <w:spacing w:before="0" w:after="20"/>
        <w:ind w:left="576"/>
      </w:pPr>
      <w:r>
        <w:rPr>
          <w:rFonts w:ascii="Calibri" w:hAnsi="Calibri"/>
          <w:b w:val="0"/>
          <w:i w:val="0"/>
          <w:color w:val="000000"/>
          <w:sz w:val="18"/>
        </w:rPr>
        <w:t>Citraan pendengaran dan penglihatan</w:t>
      </w:r>
    </w:p>
    <w:p>
      <w:pPr>
        <w:spacing w:before="0" w:after="20"/>
        <w:ind w:left="576"/>
      </w:pPr>
      <w:r>
        <w:rPr>
          <w:rFonts w:ascii="Calibri" w:hAnsi="Calibri"/>
          <w:b w:val="0"/>
          <w:i w:val="0"/>
          <w:color w:val="000000"/>
          <w:sz w:val="18"/>
        </w:rPr>
        <w:t>Citraan pengecapan</w:t>
      </w:r>
    </w:p>
    <w:p>
      <w:pPr>
        <w:spacing w:before="0" w:after="20"/>
        <w:ind w:left="576"/>
      </w:pPr>
      <w:r>
        <w:rPr>
          <w:rFonts w:ascii="Calibri" w:hAnsi="Calibri"/>
          <w:b w:val="0"/>
          <w:i w:val="0"/>
          <w:color w:val="000000"/>
          <w:sz w:val="18"/>
        </w:rPr>
        <w:t>Citraan perabaan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'Gemercik air' menstimulasi indra pendengaran (auditori), sedangkan 'bebatuan jernih' menstimulasi indra penglihatan (visual).</w:t>
      </w:r>
    </w:p>
    <w:p>
      <w:pPr>
        <w:spacing w:before="80" w:after="40"/>
        <w:ind w:left="216"/>
      </w:pPr>
      <w:r>
        <w:rPr>
          <w:rFonts w:ascii="Calibri" w:hAnsi="Calibri"/>
          <w:b/>
          <w:color w:val="000000"/>
          <w:sz w:val="19"/>
        </w:rPr>
        <w:t xml:space="preserve">4. </w:t>
      </w:r>
      <w:r>
        <w:rPr>
          <w:rFonts w:ascii="Calibri" w:hAnsi="Calibri"/>
          <w:b w:val="0"/>
          <w:i w:val="0"/>
          <w:color w:val="000000"/>
          <w:sz w:val="19"/>
        </w:rPr>
        <w:t>Pesan luhur atau nasihat moral yang ingin disampaikan penyair kepada pembaca melalui bait-bait puisinya disebut...</w:t>
      </w:r>
    </w:p>
    <w:p>
      <w:pPr>
        <w:spacing w:before="0" w:after="20"/>
        <w:ind w:left="576"/>
      </w:pPr>
      <w:r>
        <w:rPr>
          <w:rFonts w:ascii="Calibri" w:hAnsi="Calibri"/>
          <w:b w:val="0"/>
          <w:i w:val="0"/>
          <w:color w:val="000000"/>
          <w:sz w:val="18"/>
        </w:rPr>
        <w:t>Rima</w:t>
      </w:r>
    </w:p>
    <w:p>
      <w:pPr>
        <w:spacing w:before="0" w:after="20"/>
        <w:ind w:left="576"/>
      </w:pPr>
      <w:r>
        <w:rPr>
          <w:rFonts w:ascii="Calibri" w:hAnsi="Calibri"/>
          <w:b w:val="0"/>
          <w:i w:val="0"/>
          <w:color w:val="000000"/>
          <w:sz w:val="18"/>
        </w:rPr>
        <w:t>Diksi</w:t>
      </w:r>
    </w:p>
    <w:p>
      <w:pPr>
        <w:spacing w:before="0" w:after="20"/>
        <w:ind w:left="576"/>
      </w:pPr>
      <w:r>
        <w:rPr>
          <w:rFonts w:ascii="Calibri" w:hAnsi="Calibri"/>
          <w:b w:val="0"/>
          <w:i w:val="0"/>
          <w:color w:val="000000"/>
          <w:sz w:val="18"/>
        </w:rPr>
        <w:t>Amanat</w:t>
      </w:r>
    </w:p>
    <w:p>
      <w:pPr>
        <w:spacing w:before="0" w:after="20"/>
        <w:ind w:left="576"/>
      </w:pPr>
      <w:r>
        <w:rPr>
          <w:rFonts w:ascii="Calibri" w:hAnsi="Calibri"/>
          <w:b w:val="0"/>
          <w:i w:val="0"/>
          <w:color w:val="000000"/>
          <w:sz w:val="18"/>
        </w:rPr>
        <w:t>Tipografi</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Amanat adalah nilai moral, filosofis, atau imbauan batin yang menjadi pesan akhir penyair kepada penikmat puisinya.</w:t>
      </w:r>
    </w:p>
    <w:p>
      <w:pPr>
        <w:spacing w:before="80" w:after="40"/>
        <w:ind w:left="216"/>
      </w:pPr>
      <w:r>
        <w:rPr>
          <w:rFonts w:ascii="Calibri" w:hAnsi="Calibri"/>
          <w:b/>
          <w:color w:val="000000"/>
          <w:sz w:val="19"/>
        </w:rPr>
        <w:t xml:space="preserve">5. </w:t>
      </w:r>
      <w:r>
        <w:rPr>
          <w:rFonts w:ascii="Calibri" w:hAnsi="Calibri"/>
          <w:b w:val="0"/>
          <w:i w:val="0"/>
          <w:color w:val="000000"/>
          <w:sz w:val="19"/>
        </w:rPr>
        <w:t>Aspek penting dalam pembacaan puisi yang berkaitan dengan tinggi rendahnya nada suara dan pemenggalan jeda kalimat adalah...</w:t>
      </w:r>
    </w:p>
    <w:p>
      <w:pPr>
        <w:spacing w:before="0" w:after="20"/>
        <w:ind w:left="576"/>
      </w:pPr>
      <w:r>
        <w:rPr>
          <w:rFonts w:ascii="Calibri" w:hAnsi="Calibri"/>
          <w:b w:val="0"/>
          <w:i w:val="0"/>
          <w:color w:val="000000"/>
          <w:sz w:val="18"/>
        </w:rPr>
        <w:t>Artikulasi dan intonasi</w:t>
      </w:r>
    </w:p>
    <w:p>
      <w:pPr>
        <w:spacing w:before="0" w:after="20"/>
        <w:ind w:left="576"/>
      </w:pPr>
      <w:r>
        <w:rPr>
          <w:rFonts w:ascii="Calibri" w:hAnsi="Calibri"/>
          <w:b w:val="0"/>
          <w:i w:val="0"/>
          <w:color w:val="000000"/>
          <w:sz w:val="18"/>
        </w:rPr>
        <w:t>Tipografi kertas</w:t>
      </w:r>
    </w:p>
    <w:p>
      <w:pPr>
        <w:spacing w:before="0" w:after="20"/>
        <w:ind w:left="576"/>
      </w:pPr>
      <w:r>
        <w:rPr>
          <w:rFonts w:ascii="Calibri" w:hAnsi="Calibri"/>
          <w:b w:val="0"/>
          <w:i w:val="0"/>
          <w:color w:val="000000"/>
          <w:sz w:val="18"/>
        </w:rPr>
        <w:t>Pakaian yang dikenakan</w:t>
      </w:r>
    </w:p>
    <w:p>
      <w:pPr>
        <w:spacing w:before="0" w:after="20"/>
        <w:ind w:left="576"/>
      </w:pPr>
      <w:r>
        <w:rPr>
          <w:rFonts w:ascii="Calibri" w:hAnsi="Calibri"/>
          <w:b w:val="0"/>
          <w:i w:val="0"/>
          <w:color w:val="000000"/>
          <w:sz w:val="18"/>
        </w:rPr>
        <w:t>Kecepatan berjalan di panggung</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Intonasi (lagu kalimat/nada) dan artikulasi (kejelasan pelafalan huruf) menjamin puisi tersampaikan secara memikat dan penuh penghayatan.</w:t>
      </w:r>
    </w:p>
    <w:p>
      <w:r>
        <w:br w:type="page"/>
      </w:r>
    </w:p>
    <w:p>
      <w:pPr>
        <w:pStyle w:val="Title"/>
      </w:pPr>
      <w:r>
        <w:t>LEMBAR KERJA PESERTA DIDIK (LKPD)</w:t>
      </w:r>
    </w:p>
    <w:p>
      <w:pPr>
        <w:pStyle w:val="Subtitle"/>
      </w:pPr>
      <w:r>
        <w:t>Mata Pelajaran: Bahasa Indonesia • Bab 5: Menciptakan Puisi Modern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Mengenal Ciri dan Hakikat Puisi Modern</w:t>
      </w:r>
    </w:p>
    <w:p>
      <w:pPr>
        <w:spacing w:before="20" w:after="60"/>
        <w:ind w:left="216"/>
      </w:pPr>
      <w:r>
        <w:rPr>
          <w:rFonts w:ascii="Calibri" w:hAnsi="Calibri"/>
          <w:color w:val="000000"/>
          <w:sz w:val="18"/>
        </w:rPr>
        <w:t xml:space="preserve">Petunjuk: </w:t>
      </w:r>
      <w:r>
        <w:rPr>
          <w:rFonts w:ascii="Calibri" w:hAnsi="Calibri"/>
          <w:b w:val="0"/>
          <w:i w:val="0"/>
          <w:color w:val="000000"/>
          <w:sz w:val="18"/>
        </w:rPr>
        <w:t>Membedakan puisi bebas modern dengan puisi lama dan menganalisis pemadatan bahasa.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Unsur Fisik Puisi (Diksi, Citraan, Majas, Tipografi)</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majas metafora/personifikasi, citraan visual/auditori, dan rima puisi.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Unsur Batin Puisi (Tema, Rasa, Nada, Amanat)</w:t>
      </w:r>
    </w:p>
    <w:p>
      <w:pPr>
        <w:spacing w:before="20" w:after="60"/>
        <w:ind w:left="216"/>
      </w:pPr>
      <w:r>
        <w:rPr>
          <w:rFonts w:ascii="Calibri" w:hAnsi="Calibri"/>
          <w:color w:val="000000"/>
          <w:sz w:val="18"/>
        </w:rPr>
        <w:t xml:space="preserve">Petunjuk: </w:t>
      </w:r>
      <w:r>
        <w:rPr>
          <w:rFonts w:ascii="Calibri" w:hAnsi="Calibri"/>
          <w:b w:val="0"/>
          <w:i w:val="0"/>
          <w:color w:val="000000"/>
          <w:sz w:val="18"/>
        </w:rPr>
        <w:t>Menemukan pesan tersirat, suasana emosi, dan amanat yang disampaikan penyair.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Menulis dan Mendeklamasikan Puisi Orisinal</w:t>
      </w:r>
    </w:p>
    <w:p>
      <w:pPr>
        <w:spacing w:before="20" w:after="60"/>
        <w:ind w:left="216"/>
      </w:pPr>
      <w:r>
        <w:rPr>
          <w:rFonts w:ascii="Calibri" w:hAnsi="Calibri"/>
          <w:color w:val="000000"/>
          <w:sz w:val="18"/>
        </w:rPr>
        <w:t xml:space="preserve">Petunjuk: </w:t>
      </w:r>
      <w:r>
        <w:rPr>
          <w:rFonts w:ascii="Calibri" w:hAnsi="Calibri"/>
          <w:b w:val="0"/>
          <w:i w:val="0"/>
          <w:color w:val="000000"/>
          <w:sz w:val="18"/>
        </w:rPr>
        <w:t>Menyusun bait puisi bertema kemanusiaan dan membacakannya dengan vokal/ekspresi tepat.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Puisi modern (puisi bebas) adalah karya sastra ekspresif yang mengungkapkan gagasan, gejolak emosi, dan perenungan batin penyair melalui pemadatan bahasa yang kaya makna, berirama, dan berdaya estetika tinggi tanpa terikat aturan bait tradisional.</w:t>
      </w:r>
    </w:p>
    <w:p>
      <w:pPr>
        <w:spacing w:before="40" w:after="60" w:line="276" w:lineRule="auto"/>
      </w:pPr>
      <w:r>
        <w:rPr>
          <w:rFonts w:ascii="Calibri" w:hAnsi="Calibri"/>
          <w:b w:val="0"/>
          <w:i w:val="0"/>
          <w:color w:val="000000"/>
          <w:sz w:val="19"/>
        </w:rPr>
        <w:t>Unsur pembangun puisi terbagi menjadi dua: unsur fisik (diksi konotatif, citraan panca indra, majas kiasan, rima aliterasi/asonansi, dan tipografi tata wajah puisi) serta unsur batin (tema sentral, perasaan penyair / *feeling*, nada sikap penyair terhadap pembaca / *tone*, dan amanat pesan luhur).</w:t>
      </w:r>
    </w:p>
    <w:p>
      <w:pPr>
        <w:spacing w:before="40" w:after="60" w:line="276" w:lineRule="auto"/>
      </w:pPr>
      <w:r>
        <w:rPr>
          <w:rFonts w:ascii="Calibri" w:hAnsi="Calibri"/>
          <w:b w:val="0"/>
          <w:i w:val="0"/>
          <w:color w:val="000000"/>
          <w:sz w:val="19"/>
        </w:rPr>
        <w:t>Menulis puisi mengasah kepekaan diksi dan imajinasi kognitif peserta didik dalam merespons isu kemanusiaan, kelestarian alam, dan cinta tanah air. Pembacaan puisi (*deklamasi*) menuntut penghayatan, intonasi, modulasi vokal, dan gestur ekspresif yang menjiwai isi puisi.</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Diksi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Pilihan kata yang cermat dan tepat yang digunakan penyair untuk menciptakan efek estetis dan kepadatan makna.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Tipografi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Tata wajah, susunan baris, bait, dan tata letak huruf pada halaman puisi yang memperkuat makna visual.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Majas Metafora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Gaya bahasa perbandingan langsung antardua objek berbeda tanpa menggunakan kata pembanding (contoh: *ia adalah tulang punggung keluarga*).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Citraan (Imaji)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Goresan kata yang merangsang kepekaan indra pembaca (penglihatan, pendengaran, perabaan, gerak).</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Nada Puisi (Tone)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Sikap penyair terhadap pembaca yang tercermin dalam puisinya (seperti menggurui, memprotes, mengajak, menyindir, atau bersedih).</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Indonesia Kelas 8 SMP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