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Memahami Isu Terkini Lewat Teks Editorial (Tajuk Rencana)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struktur, isi, dan fungsi sosial teks editorial media massa.</w:t>
      </w:r>
    </w:p>
    <w:p>
      <w:pPr>
        <w:pStyle w:val="ListNumber"/>
      </w:pPr>
      <w:r>
        <w:rPr>
          <w:rFonts w:ascii="Calibri" w:hAnsi="Calibri"/>
          <w:b w:val="0"/>
          <w:i w:val="0"/>
          <w:color w:val="000000"/>
          <w:sz w:val="19"/>
        </w:rPr>
        <w:t>Peserta didik mampu membedakan fakta empiris dan opini redaksional dalam teks tajuk rencana.</w:t>
      </w:r>
    </w:p>
    <w:p>
      <w:pPr>
        <w:pStyle w:val="ListNumber"/>
      </w:pPr>
      <w:r>
        <w:rPr>
          <w:rFonts w:ascii="Calibri" w:hAnsi="Calibri"/>
          <w:b w:val="0"/>
          <w:i w:val="0"/>
          <w:color w:val="000000"/>
          <w:sz w:val="19"/>
        </w:rPr>
        <w:t>Peserta didik mampu menulis teks editorial dengan argumen logis dan solusi konstruktif.</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Struktur teks editorial/tajuk rencana (pengenalan isu, penyampaian pendapat/argumen redaksi, penegasan ulang), pembedaan opini institusional redaksi vs fakta peristiwa, ragam gaya bahasa persuasif, serta penulisan tajuk rencana kritis.</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Struktur dan Fungsi Sosial Teks Editorial Media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posisi pandangan institusi pers dalam memandu opini publik dan mengkritisi kebijakan pemerintah.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Membedakan Fakta dan Opini Redaksional dalam Editorial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Mengidentifikasi data objektif vs pertimbangan nilai subjektif dewan redaksi.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Kaidah Kebahasaan Teks Editorial (Modalitas, Konjungsi Kausal, Verba Mental)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Menerapkan gaya bahasa argumentatif yang lugas, tajam, dan tetap santun etis.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Praktik Menulis Teks Editorial Isu Lingkungan dan Pendidikan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Menyusun teks editorial orisinal menyikapi polemik kebijakan zonasi atau krisis iklim.</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Perbedaan utama antara teks opini pribadi dengan teks editorial surat kabar adalah...</w:t>
      </w:r>
    </w:p>
    <w:p>
      <w:pPr>
        <w:spacing w:before="0" w:after="20"/>
        <w:ind w:left="576"/>
      </w:pPr>
      <w:r>
        <w:rPr>
          <w:rFonts w:ascii="Calibri" w:hAnsi="Calibri"/>
          <w:b w:val="0"/>
          <w:i w:val="0"/>
          <w:color w:val="000000"/>
          <w:sz w:val="18"/>
        </w:rPr>
        <w:t>Teks editorial mewakili sikap dan pandangan resmi lembaga institusi media pers, sedangkan artikel opini mewakili pandangan pribadi penulisnya</w:t>
      </w:r>
    </w:p>
    <w:p>
      <w:pPr>
        <w:spacing w:before="0" w:after="20"/>
        <w:ind w:left="576"/>
      </w:pPr>
      <w:r>
        <w:rPr>
          <w:rFonts w:ascii="Calibri" w:hAnsi="Calibri"/>
          <w:b w:val="0"/>
          <w:i w:val="0"/>
          <w:color w:val="000000"/>
          <w:sz w:val="18"/>
        </w:rPr>
        <w:t>Teks editorial hanya boleh ditulis oleh siswa SMA</w:t>
      </w:r>
    </w:p>
    <w:p>
      <w:pPr>
        <w:spacing w:before="0" w:after="20"/>
        <w:ind w:left="576"/>
      </w:pPr>
      <w:r>
        <w:rPr>
          <w:rFonts w:ascii="Calibri" w:hAnsi="Calibri"/>
          <w:b w:val="0"/>
          <w:i w:val="0"/>
          <w:color w:val="000000"/>
          <w:sz w:val="18"/>
        </w:rPr>
        <w:t>Artikel opini tidak boleh memuat argumen sama sekali</w:t>
      </w:r>
    </w:p>
    <w:p>
      <w:pPr>
        <w:spacing w:before="0" w:after="20"/>
        <w:ind w:left="576"/>
      </w:pPr>
      <w:r>
        <w:rPr>
          <w:rFonts w:ascii="Calibri" w:hAnsi="Calibri"/>
          <w:b w:val="0"/>
          <w:i w:val="0"/>
          <w:color w:val="000000"/>
          <w:sz w:val="18"/>
        </w:rPr>
        <w:t>Teks editorial tidak dipublikasikan di koran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Editorial adalah suara institusional dewan redaksi media massa terhadap isu publik strategis.</w:t>
      </w:r>
    </w:p>
    <w:p>
      <w:pPr>
        <w:spacing w:before="80" w:after="40"/>
        <w:ind w:left="216"/>
      </w:pPr>
      <w:r>
        <w:rPr>
          <w:rFonts w:ascii="Calibri" w:hAnsi="Calibri"/>
          <w:b/>
          <w:color w:val="000000"/>
          <w:sz w:val="19"/>
        </w:rPr>
        <w:t xml:space="preserve">2. </w:t>
      </w:r>
      <w:r>
        <w:rPr>
          <w:rFonts w:ascii="Calibri" w:hAnsi="Calibri"/>
          <w:b w:val="0"/>
          <w:i w:val="0"/>
          <w:color w:val="000000"/>
          <w:sz w:val="19"/>
        </w:rPr>
        <w:t>Bagian penutup teks editorial yang berisi rangkuman penegasan sikap redaksi serta usulan solusi pemecahan masalah disebut...</w:t>
      </w:r>
    </w:p>
    <w:p>
      <w:pPr>
        <w:spacing w:before="0" w:after="20"/>
        <w:ind w:left="576"/>
      </w:pPr>
      <w:r>
        <w:rPr>
          <w:rFonts w:ascii="Calibri" w:hAnsi="Calibri"/>
          <w:b w:val="0"/>
          <w:i w:val="0"/>
          <w:color w:val="000000"/>
          <w:sz w:val="18"/>
        </w:rPr>
        <w:t>Penegasan ulang (Reiteration/Rekomendasi)</w:t>
      </w:r>
    </w:p>
    <w:p>
      <w:pPr>
        <w:spacing w:before="0" w:after="20"/>
        <w:ind w:left="576"/>
      </w:pPr>
      <w:r>
        <w:rPr>
          <w:rFonts w:ascii="Calibri" w:hAnsi="Calibri"/>
          <w:b w:val="0"/>
          <w:i w:val="0"/>
          <w:color w:val="000000"/>
          <w:sz w:val="18"/>
        </w:rPr>
        <w:t>Pengenalan isu (Tesis)</w:t>
      </w:r>
    </w:p>
    <w:p>
      <w:pPr>
        <w:spacing w:before="0" w:after="20"/>
        <w:ind w:left="576"/>
      </w:pPr>
      <w:r>
        <w:rPr>
          <w:rFonts w:ascii="Calibri" w:hAnsi="Calibri"/>
          <w:b w:val="0"/>
          <w:i w:val="0"/>
          <w:color w:val="000000"/>
          <w:sz w:val="18"/>
        </w:rPr>
        <w:t>Penyampaian argumen pertama</w:t>
      </w:r>
    </w:p>
    <w:p>
      <w:pPr>
        <w:spacing w:before="0" w:after="20"/>
        <w:ind w:left="576"/>
      </w:pPr>
      <w:r>
        <w:rPr>
          <w:rFonts w:ascii="Calibri" w:hAnsi="Calibri"/>
          <w:b w:val="0"/>
          <w:i w:val="0"/>
          <w:color w:val="000000"/>
          <w:sz w:val="18"/>
        </w:rPr>
        <w:t>Orientasi tokoh</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Penegasan ulang merangkum inti argumen dan mengajukan rekomendasi kebijakan konstruktif bagi para pemangku kepentingan.</w:t>
      </w:r>
    </w:p>
    <w:p>
      <w:pPr>
        <w:spacing w:before="80" w:after="40"/>
        <w:ind w:left="216"/>
      </w:pPr>
      <w:r>
        <w:rPr>
          <w:rFonts w:ascii="Calibri" w:hAnsi="Calibri"/>
          <w:b/>
          <w:color w:val="000000"/>
          <w:sz w:val="19"/>
        </w:rPr>
        <w:t xml:space="preserve">3. </w:t>
      </w:r>
      <w:r>
        <w:rPr>
          <w:rFonts w:ascii="Calibri" w:hAnsi="Calibri"/>
          <w:b w:val="0"/>
          <w:i w:val="0"/>
          <w:color w:val="000000"/>
          <w:sz w:val="19"/>
        </w:rPr>
        <w:t>Contoh kalimat retoris yang tepat digunakan dalam teks editorial bertema kebersihan lingkungan perkotaan adalah...</w:t>
      </w:r>
    </w:p>
    <w:p>
      <w:pPr>
        <w:spacing w:before="0" w:after="20"/>
        <w:ind w:left="576"/>
      </w:pPr>
      <w:r>
        <w:rPr>
          <w:rFonts w:ascii="Calibri" w:hAnsi="Calibri"/>
          <w:b w:val="0"/>
          <w:i w:val="0"/>
          <w:color w:val="000000"/>
          <w:sz w:val="18"/>
        </w:rPr>
        <w:t>Apakah kita harus menunggu banjir bandang menenggelamkan rumah kita baru sadar akan bahaya membuang sampah sembarangan?</w:t>
      </w:r>
    </w:p>
    <w:p>
      <w:pPr>
        <w:spacing w:before="0" w:after="20"/>
        <w:ind w:left="576"/>
      </w:pPr>
      <w:r>
        <w:rPr>
          <w:rFonts w:ascii="Calibri" w:hAnsi="Calibri"/>
          <w:b w:val="0"/>
          <w:i w:val="0"/>
          <w:color w:val="000000"/>
          <w:sz w:val="18"/>
        </w:rPr>
        <w:t>Banjir terjadi pada hari Senin kemarin pukul 08.00 WIB.</w:t>
      </w:r>
    </w:p>
    <w:p>
      <w:pPr>
        <w:spacing w:before="0" w:after="20"/>
        <w:ind w:left="576"/>
      </w:pPr>
      <w:r>
        <w:rPr>
          <w:rFonts w:ascii="Calibri" w:hAnsi="Calibri"/>
          <w:b w:val="0"/>
          <w:i w:val="0"/>
          <w:color w:val="000000"/>
          <w:sz w:val="18"/>
        </w:rPr>
        <w:t>Pemerintah kota telah membangun tanggul sungai setinggi dua meter.</w:t>
      </w:r>
    </w:p>
    <w:p>
      <w:pPr>
        <w:spacing w:before="0" w:after="20"/>
        <w:ind w:left="576"/>
      </w:pPr>
      <w:r>
        <w:rPr>
          <w:rFonts w:ascii="Calibri" w:hAnsi="Calibri"/>
          <w:b w:val="0"/>
          <w:i w:val="0"/>
          <w:color w:val="000000"/>
          <w:sz w:val="18"/>
        </w:rPr>
        <w:t>Tolong ambilkan sapu lidi di sudut ruangan itu sekarang.</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Kalimat retoris menggugah kesadaran etis pembaca tanpa menuntut jawaban faktual.</w:t>
      </w:r>
    </w:p>
    <w:p>
      <w:pPr>
        <w:spacing w:before="80" w:after="40"/>
        <w:ind w:left="216"/>
      </w:pPr>
      <w:r>
        <w:rPr>
          <w:rFonts w:ascii="Calibri" w:hAnsi="Calibri"/>
          <w:b/>
          <w:color w:val="000000"/>
          <w:sz w:val="19"/>
        </w:rPr>
        <w:t xml:space="preserve">4. </w:t>
      </w:r>
      <w:r>
        <w:rPr>
          <w:rFonts w:ascii="Calibri" w:hAnsi="Calibri"/>
          <w:b w:val="0"/>
          <w:i w:val="0"/>
          <w:color w:val="000000"/>
          <w:sz w:val="19"/>
        </w:rPr>
        <w:t>Fungsi data dan fakta konkret yang disertakan dalam teks editorial adalah...</w:t>
      </w:r>
    </w:p>
    <w:p>
      <w:pPr>
        <w:spacing w:before="0" w:after="20"/>
        <w:ind w:left="576"/>
      </w:pPr>
      <w:r>
        <w:rPr>
          <w:rFonts w:ascii="Calibri" w:hAnsi="Calibri"/>
          <w:b w:val="0"/>
          <w:i w:val="0"/>
          <w:color w:val="000000"/>
          <w:sz w:val="18"/>
        </w:rPr>
        <w:t>Memperkuat argumen redaksi agar analisis yang disampaikan berbobot, meyakinkan, dan tidak menjadi tuduhan tak berdasar</w:t>
      </w:r>
    </w:p>
    <w:p>
      <w:pPr>
        <w:spacing w:before="0" w:after="20"/>
        <w:ind w:left="576"/>
      </w:pPr>
      <w:r>
        <w:rPr>
          <w:rFonts w:ascii="Calibri" w:hAnsi="Calibri"/>
          <w:b w:val="0"/>
          <w:i w:val="0"/>
          <w:color w:val="000000"/>
          <w:sz w:val="18"/>
        </w:rPr>
        <w:t>Memenuhi kuota kolom surat kabar yang masih kosong</w:t>
      </w:r>
    </w:p>
    <w:p>
      <w:pPr>
        <w:spacing w:before="0" w:after="20"/>
        <w:ind w:left="576"/>
      </w:pPr>
      <w:r>
        <w:rPr>
          <w:rFonts w:ascii="Calibri" w:hAnsi="Calibri"/>
          <w:b w:val="0"/>
          <w:i w:val="0"/>
          <w:color w:val="000000"/>
          <w:sz w:val="18"/>
        </w:rPr>
        <w:t>Membingungkan pembaca dengan angka statistik yang rumit</w:t>
      </w:r>
    </w:p>
    <w:p>
      <w:pPr>
        <w:spacing w:before="0" w:after="20"/>
        <w:ind w:left="576"/>
      </w:pPr>
      <w:r>
        <w:rPr>
          <w:rFonts w:ascii="Calibri" w:hAnsi="Calibri"/>
          <w:b w:val="0"/>
          <w:i w:val="0"/>
          <w:color w:val="000000"/>
          <w:sz w:val="18"/>
        </w:rPr>
        <w:t>Menggantikan keberadaan opini redaksi secara total</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Fakta berfungsi sebagai landasan empiris yang membuktikan kebenaran argumen editorial.</w:t>
      </w:r>
    </w:p>
    <w:p>
      <w:pPr>
        <w:spacing w:before="80" w:after="40"/>
        <w:ind w:left="216"/>
      </w:pPr>
      <w:r>
        <w:rPr>
          <w:rFonts w:ascii="Calibri" w:hAnsi="Calibri"/>
          <w:b/>
          <w:color w:val="000000"/>
          <w:sz w:val="19"/>
        </w:rPr>
        <w:t xml:space="preserve">5. </w:t>
      </w:r>
      <w:r>
        <w:rPr>
          <w:rFonts w:ascii="Calibri" w:hAnsi="Calibri"/>
          <w:b w:val="0"/>
          <w:i w:val="0"/>
          <w:color w:val="000000"/>
          <w:sz w:val="19"/>
        </w:rPr>
        <w:t>Kata di bawah ini yang merupakan contoh kata kerja mental dalam teks tajuk rencana adalah...</w:t>
      </w:r>
    </w:p>
    <w:p>
      <w:pPr>
        <w:spacing w:before="0" w:after="20"/>
        <w:ind w:left="576"/>
      </w:pPr>
      <w:r>
        <w:rPr>
          <w:rFonts w:ascii="Calibri" w:hAnsi="Calibri"/>
          <w:b w:val="0"/>
          <w:i w:val="0"/>
          <w:color w:val="000000"/>
          <w:sz w:val="18"/>
        </w:rPr>
        <w:t>Mengkhawatirkan</w:t>
      </w:r>
    </w:p>
    <w:p>
      <w:pPr>
        <w:spacing w:before="0" w:after="20"/>
        <w:ind w:left="576"/>
      </w:pPr>
      <w:r>
        <w:rPr>
          <w:rFonts w:ascii="Calibri" w:hAnsi="Calibri"/>
          <w:b w:val="0"/>
          <w:i w:val="0"/>
          <w:color w:val="000000"/>
          <w:sz w:val="18"/>
        </w:rPr>
        <w:t>Menandatangani</w:t>
      </w:r>
    </w:p>
    <w:p>
      <w:pPr>
        <w:spacing w:before="0" w:after="20"/>
        <w:ind w:left="576"/>
      </w:pPr>
      <w:r>
        <w:rPr>
          <w:rFonts w:ascii="Calibri" w:hAnsi="Calibri"/>
          <w:b w:val="0"/>
          <w:i w:val="0"/>
          <w:color w:val="000000"/>
          <w:sz w:val="18"/>
        </w:rPr>
        <w:t>Membangun</w:t>
      </w:r>
    </w:p>
    <w:p>
      <w:pPr>
        <w:spacing w:before="0" w:after="20"/>
        <w:ind w:left="576"/>
      </w:pPr>
      <w:r>
        <w:rPr>
          <w:rFonts w:ascii="Calibri" w:hAnsi="Calibri"/>
          <w:b w:val="0"/>
          <w:i w:val="0"/>
          <w:color w:val="000000"/>
          <w:sz w:val="18"/>
        </w:rPr>
        <w:t>Mengecat</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'Mengkhawatirkan' menyatakan respons emosional dan kognitif penilaian batin redaksi.</w:t>
      </w:r>
    </w:p>
    <w:p>
      <w:r>
        <w:br w:type="page"/>
      </w:r>
    </w:p>
    <w:p>
      <w:pPr>
        <w:pStyle w:val="Title"/>
      </w:pPr>
      <w:r>
        <w:t>LEMBAR KERJA PESERTA DIDIK (LKPD)</w:t>
      </w:r>
    </w:p>
    <w:p>
      <w:pPr>
        <w:pStyle w:val="Subtitle"/>
      </w:pPr>
      <w:r>
        <w:t>Mata Pelajaran: Bahasa Indonesia • Bab 3: Memahami Isu Terkini Lewat Teks Editorial (Tajuk Rencana)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Struktur dan Fungsi Sosial Teks Editorial Media</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posisi pandangan institusi pers dalam memandu opini publik dan mengkritisi kebijakan pemerintah.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Membedakan Fakta dan Opini Redaksional dalam Editorial</w:t>
      </w:r>
    </w:p>
    <w:p>
      <w:pPr>
        <w:spacing w:before="20" w:after="60"/>
        <w:ind w:left="216"/>
      </w:pPr>
      <w:r>
        <w:rPr>
          <w:rFonts w:ascii="Calibri" w:hAnsi="Calibri"/>
          <w:color w:val="000000"/>
          <w:sz w:val="18"/>
        </w:rPr>
        <w:t xml:space="preserve">Petunjuk: </w:t>
      </w:r>
      <w:r>
        <w:rPr>
          <w:rFonts w:ascii="Calibri" w:hAnsi="Calibri"/>
          <w:b w:val="0"/>
          <w:i w:val="0"/>
          <w:color w:val="000000"/>
          <w:sz w:val="18"/>
        </w:rPr>
        <w:t>Mengidentifikasi data objektif vs pertimbangan nilai subjektif dewan redaksi.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Kaidah Kebahasaan Teks Editorial (Modalitas, Konjungsi Kausal, Verba Mental)</w:t>
      </w:r>
    </w:p>
    <w:p>
      <w:pPr>
        <w:spacing w:before="20" w:after="60"/>
        <w:ind w:left="216"/>
      </w:pPr>
      <w:r>
        <w:rPr>
          <w:rFonts w:ascii="Calibri" w:hAnsi="Calibri"/>
          <w:color w:val="000000"/>
          <w:sz w:val="18"/>
        </w:rPr>
        <w:t xml:space="preserve">Petunjuk: </w:t>
      </w:r>
      <w:r>
        <w:rPr>
          <w:rFonts w:ascii="Calibri" w:hAnsi="Calibri"/>
          <w:b w:val="0"/>
          <w:i w:val="0"/>
          <w:color w:val="000000"/>
          <w:sz w:val="18"/>
        </w:rPr>
        <w:t>Menerapkan gaya bahasa argumentatif yang lugas, tajam, dan tetap santun etis.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Praktik Menulis Teks Editorial Isu Lingkungan dan Pendidikan</w:t>
      </w:r>
    </w:p>
    <w:p>
      <w:pPr>
        <w:spacing w:before="20" w:after="60"/>
        <w:ind w:left="216"/>
      </w:pPr>
      <w:r>
        <w:rPr>
          <w:rFonts w:ascii="Calibri" w:hAnsi="Calibri"/>
          <w:color w:val="000000"/>
          <w:sz w:val="18"/>
        </w:rPr>
        <w:t xml:space="preserve">Petunjuk: </w:t>
      </w:r>
      <w:r>
        <w:rPr>
          <w:rFonts w:ascii="Calibri" w:hAnsi="Calibri"/>
          <w:b w:val="0"/>
          <w:i w:val="0"/>
          <w:color w:val="000000"/>
          <w:sz w:val="18"/>
        </w:rPr>
        <w:t>Menyusun teks editorial orisinal menyikapi polemik kebijakan zonasi atau krisis iklim.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Teks editorial atau tajuk rencana merupakan artikel pokok dalam surat kabar atau media massa yang memuat sikap, pandangan, dan penilaian resmi dewan redaksi terhadap suatu isu atau peristiwa aktual, fenomenal, dan kontroversial yang sedang menjadi perbincangan hangat di tengah masyarakat.</w:t>
      </w:r>
    </w:p>
    <w:p>
      <w:pPr>
        <w:spacing w:before="40" w:after="60" w:line="276" w:lineRule="auto"/>
      </w:pPr>
      <w:r>
        <w:rPr>
          <w:rFonts w:ascii="Calibri" w:hAnsi="Calibri"/>
          <w:b w:val="0"/>
          <w:i w:val="0"/>
          <w:color w:val="000000"/>
          <w:sz w:val="19"/>
        </w:rPr>
        <w:t>Struktur teks editorial tersusun atas: Pengenalan Isu (*tesis/statement of issue*), Argumen Pendukung (*penyajian data fakta, analisis kritis dampak, dan pertimbangan logis*), serta Penegasan Ulang Pendapat (*reiteration/simpulan rekomendasi dan solusi alternatif*).</w:t>
      </w:r>
    </w:p>
    <w:p>
      <w:pPr>
        <w:spacing w:before="40" w:after="60" w:line="276" w:lineRule="auto"/>
      </w:pPr>
      <w:r>
        <w:rPr>
          <w:rFonts w:ascii="Calibri" w:hAnsi="Calibri"/>
          <w:b w:val="0"/>
          <w:i w:val="0"/>
          <w:color w:val="000000"/>
          <w:sz w:val="19"/>
        </w:rPr>
        <w:t>Editorial menggunakan ragam bahasa jurnalistik baku yang berbobot: penggunaan konjungsi kausalitas (*karena, akibatnya*), kata kerja mental (*menilai, mengkhawatirkan*), kata populer komunikatif, dan kalimat retoris yang mengajak pembaca merenungi urgensi pemecahan masalah publik.</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Teks Editorial (Tajuk Rencana)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Opini resmi yang ditulis oleh dewan redaksi suatu media massa untuk menyikapi peristiwa aktual yang krusial bagi publik.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Opini Redaksi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Sikap, tafsiran, penilaian, dan rekomendasi solusi resmi dari lembaga pers terhadap suatu isu kontroversial.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Kalimat Retoris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Kalimat tanya yang tidak memerlukan jawaban langsung karena jawabannya sudah jelas dan dimaksudkan untuk menggugah kesadaran pembaca.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Konjungsi Kausalitas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Kata hubung yang menyatakan hubungan sebab-akibat antarklausa atau antarkalimat (contoh: *oleh karena itu, sehingga, akibatnya*).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Kata Populer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Pilihan kata yang mudah dipahami dan akrab di telinga masyarakat umum agar pesan editorial menjangkau khalayak luas.</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